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39DB4" w14:textId="77777777" w:rsidR="00F230E6" w:rsidRPr="00F230E6" w:rsidRDefault="00F230E6" w:rsidP="00F230E6">
      <w:pPr>
        <w:widowControl/>
        <w:autoSpaceDE w:val="0"/>
        <w:autoSpaceDN w:val="0"/>
        <w:adjustRightInd w:val="0"/>
        <w:spacing w:after="0" w:line="240" w:lineRule="auto"/>
        <w:textAlignment w:val="auto"/>
        <w:rPr>
          <w:rFonts w:ascii="Times New Roman" w:hAnsi="Times New Roman"/>
          <w:color w:val="auto"/>
          <w:sz w:val="20"/>
        </w:rPr>
      </w:pPr>
      <w:r w:rsidRPr="00F230E6">
        <w:rPr>
          <w:rFonts w:ascii="Times New Roman" w:hAnsi="Times New Roman"/>
          <w:b/>
          <w:bCs/>
          <w:color w:val="auto"/>
          <w:sz w:val="28"/>
          <w:szCs w:val="28"/>
        </w:rPr>
        <w:t xml:space="preserve">   COMUNE DI CASELLA</w:t>
      </w:r>
      <w:r w:rsidRPr="00F230E6">
        <w:rPr>
          <w:rFonts w:ascii="Times New Roman" w:hAnsi="Times New Roman"/>
          <w:noProof/>
          <w:color w:val="auto"/>
          <w:sz w:val="20"/>
        </w:rPr>
        <w:drawing>
          <wp:anchor distT="0" distB="0" distL="114300" distR="114300" simplePos="0" relativeHeight="251659264" behindDoc="1" locked="0" layoutInCell="0" allowOverlap="1" wp14:anchorId="1FE5B10D" wp14:editId="49C5FDFD">
            <wp:simplePos x="0" y="0"/>
            <wp:positionH relativeFrom="column">
              <wp:posOffset>44450</wp:posOffset>
            </wp:positionH>
            <wp:positionV relativeFrom="paragraph">
              <wp:posOffset>29210</wp:posOffset>
            </wp:positionV>
            <wp:extent cx="593725" cy="640080"/>
            <wp:effectExtent l="0" t="0" r="0" b="7620"/>
            <wp:wrapTight wrapText="bothSides">
              <wp:wrapPolygon edited="0">
                <wp:start x="0" y="0"/>
                <wp:lineTo x="0" y="21214"/>
                <wp:lineTo x="20791" y="21214"/>
                <wp:lineTo x="20791" y="0"/>
                <wp:lineTo x="0" y="0"/>
              </wp:wrapPolygon>
            </wp:wrapTight>
            <wp:docPr id="1" name="Immagine 1" descr="CAS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EL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5F9E6" w14:textId="77777777" w:rsidR="00F230E6" w:rsidRPr="00F230E6" w:rsidRDefault="00F230E6" w:rsidP="00F230E6">
      <w:pPr>
        <w:widowControl/>
        <w:autoSpaceDE w:val="0"/>
        <w:autoSpaceDN w:val="0"/>
        <w:adjustRightInd w:val="0"/>
        <w:spacing w:after="0" w:line="240" w:lineRule="auto"/>
        <w:textAlignment w:val="auto"/>
        <w:rPr>
          <w:rFonts w:ascii="Times New Roman" w:hAnsi="Times New Roman"/>
          <w:color w:val="auto"/>
          <w:sz w:val="20"/>
        </w:rPr>
      </w:pPr>
      <w:r w:rsidRPr="00F230E6">
        <w:rPr>
          <w:rFonts w:ascii="TimesNewRomanPSMT" w:hAnsi="TimesNewRomanPSMT" w:cs="TimesNewRomanPSMT"/>
          <w:color w:val="auto"/>
          <w:sz w:val="20"/>
        </w:rPr>
        <w:t xml:space="preserve">      -- </w:t>
      </w:r>
      <w:r w:rsidRPr="00F230E6">
        <w:rPr>
          <w:rFonts w:ascii="Times New Roman" w:hAnsi="Times New Roman"/>
          <w:color w:val="auto"/>
          <w:sz w:val="20"/>
        </w:rPr>
        <w:t>Città Metropolitana di Genova --</w:t>
      </w:r>
    </w:p>
    <w:p w14:paraId="2C30E1E5" w14:textId="77777777" w:rsidR="00F230E6" w:rsidRPr="00F230E6" w:rsidRDefault="00F230E6" w:rsidP="00F230E6">
      <w:pPr>
        <w:widowControl/>
        <w:autoSpaceDE w:val="0"/>
        <w:autoSpaceDN w:val="0"/>
        <w:adjustRightInd w:val="0"/>
        <w:spacing w:after="0" w:line="240" w:lineRule="auto"/>
        <w:textAlignment w:val="auto"/>
        <w:rPr>
          <w:rFonts w:ascii="Times New Roman" w:hAnsi="Times New Roman"/>
          <w:color w:val="auto"/>
          <w:sz w:val="20"/>
        </w:rPr>
      </w:pPr>
      <w:r w:rsidRPr="00F230E6">
        <w:rPr>
          <w:rFonts w:ascii="Times New Roman" w:hAnsi="Times New Roman"/>
          <w:color w:val="auto"/>
          <w:sz w:val="20"/>
        </w:rPr>
        <w:t xml:space="preserve">  Via Del Municipio 1 -16015 Casella (GE)</w:t>
      </w:r>
    </w:p>
    <w:p w14:paraId="6A56D2E6" w14:textId="77777777" w:rsidR="00F230E6" w:rsidRPr="00F230E6" w:rsidRDefault="00F230E6" w:rsidP="00F230E6">
      <w:pPr>
        <w:widowControl/>
        <w:autoSpaceDE w:val="0"/>
        <w:autoSpaceDN w:val="0"/>
        <w:adjustRightInd w:val="0"/>
        <w:spacing w:after="0" w:line="240" w:lineRule="auto"/>
        <w:textAlignment w:val="auto"/>
        <w:rPr>
          <w:rFonts w:ascii="Times New Roman" w:hAnsi="Times New Roman"/>
          <w:color w:val="auto"/>
          <w:sz w:val="20"/>
        </w:rPr>
      </w:pPr>
      <w:r w:rsidRPr="00F230E6">
        <w:rPr>
          <w:rFonts w:ascii="Times New Roman" w:hAnsi="Times New Roman"/>
          <w:color w:val="auto"/>
          <w:sz w:val="20"/>
        </w:rPr>
        <w:t>P.IVA 00734460108 - COD.FIS. 00734460108</w:t>
      </w:r>
    </w:p>
    <w:p w14:paraId="5994550A" w14:textId="30596813" w:rsidR="003A29BF" w:rsidRDefault="003A29BF" w:rsidP="00A25ECC"/>
    <w:p w14:paraId="6075B72C" w14:textId="77777777" w:rsidR="00F230E6" w:rsidRDefault="00F230E6" w:rsidP="00A25ECC"/>
    <w:p w14:paraId="1F00F0CC" w14:textId="77777777" w:rsidR="00F230E6" w:rsidRDefault="00F230E6" w:rsidP="00A25ECC"/>
    <w:p w14:paraId="447B4CC3" w14:textId="101BE9DA" w:rsidR="0046131A" w:rsidRPr="005E0A15" w:rsidRDefault="00A25ECC" w:rsidP="00EB7A8A">
      <w:pPr>
        <w:pStyle w:val="Standard"/>
        <w:spacing w:after="120" w:line="240" w:lineRule="auto"/>
        <w:rPr>
          <w:b/>
          <w:sz w:val="20"/>
        </w:rPr>
      </w:pPr>
      <w:r w:rsidRPr="005E0A15">
        <w:rPr>
          <w:b/>
          <w:sz w:val="20"/>
        </w:rPr>
        <w:t xml:space="preserve">Interpello </w:t>
      </w:r>
      <w:r w:rsidR="00740145" w:rsidRPr="005E0A15">
        <w:rPr>
          <w:b/>
          <w:sz w:val="20"/>
        </w:rPr>
        <w:t xml:space="preserve">rivolto agli idonei dell’elenco formato con atto dirigenziale </w:t>
      </w:r>
      <w:r w:rsidR="00450076" w:rsidRPr="005E0A15">
        <w:rPr>
          <w:b/>
          <w:sz w:val="20"/>
        </w:rPr>
        <w:t>n. 1426</w:t>
      </w:r>
      <w:r w:rsidR="00740145" w:rsidRPr="005E0A15">
        <w:rPr>
          <w:b/>
          <w:sz w:val="20"/>
        </w:rPr>
        <w:t xml:space="preserve"> del </w:t>
      </w:r>
      <w:r w:rsidR="00450076" w:rsidRPr="005E0A15">
        <w:rPr>
          <w:b/>
          <w:sz w:val="20"/>
        </w:rPr>
        <w:t xml:space="preserve">23 giugno 2023 </w:t>
      </w:r>
      <w:r w:rsidR="00740145" w:rsidRPr="005E0A15">
        <w:rPr>
          <w:b/>
          <w:sz w:val="20"/>
        </w:rPr>
        <w:t>a seguito di selezione unica ex art. 3 bis D.L. 9 giugno 2021, n. 80, convertito con modificazioni dalla L. 6 agosto 2021, n. 113</w:t>
      </w:r>
      <w:r w:rsidR="00D2600C" w:rsidRPr="005E0A15">
        <w:rPr>
          <w:b/>
          <w:sz w:val="20"/>
        </w:rPr>
        <w:t xml:space="preserve">, </w:t>
      </w:r>
      <w:r w:rsidRPr="005E0A15">
        <w:rPr>
          <w:b/>
          <w:sz w:val="20"/>
        </w:rPr>
        <w:t xml:space="preserve">finalizzato alla copertura a tempo pieno e indeterminato di n. </w:t>
      </w:r>
      <w:r w:rsidR="00EB7A8A" w:rsidRPr="005E0A15">
        <w:rPr>
          <w:b/>
          <w:sz w:val="20"/>
        </w:rPr>
        <w:t>1</w:t>
      </w:r>
      <w:r w:rsidRPr="005E0A15">
        <w:rPr>
          <w:b/>
          <w:sz w:val="20"/>
        </w:rPr>
        <w:t xml:space="preserve"> </w:t>
      </w:r>
      <w:r w:rsidR="00EB7A8A" w:rsidRPr="005E0A15">
        <w:rPr>
          <w:b/>
          <w:sz w:val="20"/>
        </w:rPr>
        <w:t>Istruttore</w:t>
      </w:r>
      <w:r w:rsidR="00C73B54" w:rsidRPr="005E0A15">
        <w:rPr>
          <w:b/>
          <w:sz w:val="20"/>
        </w:rPr>
        <w:t xml:space="preserve"> </w:t>
      </w:r>
      <w:r w:rsidR="00EB7A8A" w:rsidRPr="005E0A15">
        <w:rPr>
          <w:b/>
          <w:sz w:val="20"/>
        </w:rPr>
        <w:t>amministrativo</w:t>
      </w:r>
      <w:r w:rsidR="00EB7A8A" w:rsidRPr="00791C17">
        <w:rPr>
          <w:b/>
          <w:sz w:val="20"/>
        </w:rPr>
        <w:t>.</w:t>
      </w:r>
      <w:r w:rsidR="00740145" w:rsidRPr="00791C17">
        <w:rPr>
          <w:b/>
          <w:sz w:val="20"/>
        </w:rPr>
        <w:t xml:space="preserve"> </w:t>
      </w:r>
      <w:r w:rsidR="00EB7A8A" w:rsidRPr="00791C17">
        <w:rPr>
          <w:b/>
          <w:sz w:val="20"/>
        </w:rPr>
        <w:t>L’ente si riserva comunque di utilizzare la graduatoria anche per ulteriori assunzioni anche a tempo determinato.</w:t>
      </w:r>
    </w:p>
    <w:p w14:paraId="19E70818" w14:textId="77777777" w:rsidR="00EB7A8A" w:rsidRPr="00EB7A8A" w:rsidRDefault="00EB7A8A" w:rsidP="00EB7A8A">
      <w:pPr>
        <w:pStyle w:val="Standard"/>
        <w:spacing w:after="120" w:line="240" w:lineRule="auto"/>
        <w:rPr>
          <w:sz w:val="20"/>
        </w:rPr>
      </w:pPr>
    </w:p>
    <w:p w14:paraId="4F2E4786" w14:textId="77777777" w:rsidR="00EB7A8A" w:rsidRPr="00EB7A8A" w:rsidRDefault="00EB7A8A" w:rsidP="00EB7A8A">
      <w:pPr>
        <w:pStyle w:val="Standard"/>
        <w:spacing w:after="120" w:line="240" w:lineRule="auto"/>
        <w:rPr>
          <w:sz w:val="20"/>
        </w:rPr>
      </w:pPr>
    </w:p>
    <w:p w14:paraId="3D7AD278" w14:textId="77777777" w:rsidR="00EB7A8A" w:rsidRPr="005E0A15" w:rsidRDefault="00EB7A8A" w:rsidP="005E0A15">
      <w:pPr>
        <w:pStyle w:val="Standard"/>
        <w:spacing w:after="120" w:line="240" w:lineRule="auto"/>
        <w:jc w:val="center"/>
        <w:rPr>
          <w:b/>
          <w:sz w:val="20"/>
        </w:rPr>
      </w:pPr>
    </w:p>
    <w:p w14:paraId="62654936" w14:textId="7D9E1FD8" w:rsidR="00820B3C" w:rsidRPr="005E0A15" w:rsidRDefault="003A29BF" w:rsidP="005E0A15">
      <w:pPr>
        <w:pStyle w:val="Standard"/>
        <w:spacing w:after="120" w:line="240" w:lineRule="auto"/>
        <w:jc w:val="center"/>
        <w:rPr>
          <w:b/>
          <w:sz w:val="20"/>
        </w:rPr>
      </w:pPr>
      <w:r w:rsidRPr="005E0A15">
        <w:rPr>
          <w:b/>
          <w:sz w:val="20"/>
        </w:rPr>
        <w:t>S</w:t>
      </w:r>
      <w:r w:rsidR="00CC20C5" w:rsidRPr="005E0A15">
        <w:rPr>
          <w:b/>
          <w:sz w:val="20"/>
        </w:rPr>
        <w:t xml:space="preserve">cadenza: </w:t>
      </w:r>
      <w:r w:rsidR="0046131A" w:rsidRPr="005E0A15">
        <w:rPr>
          <w:b/>
          <w:sz w:val="20"/>
        </w:rPr>
        <w:t xml:space="preserve"> </w:t>
      </w:r>
      <w:r w:rsidR="00521003">
        <w:rPr>
          <w:b/>
          <w:sz w:val="20"/>
        </w:rPr>
        <w:t>11/10</w:t>
      </w:r>
      <w:r w:rsidR="00EB7A8A" w:rsidRPr="005E0A15">
        <w:rPr>
          <w:b/>
          <w:sz w:val="20"/>
        </w:rPr>
        <w:t>/</w:t>
      </w:r>
      <w:r w:rsidR="00820B3C" w:rsidRPr="005E0A15">
        <w:rPr>
          <w:b/>
          <w:sz w:val="20"/>
        </w:rPr>
        <w:t>2023 ore 12:00</w:t>
      </w:r>
    </w:p>
    <w:p w14:paraId="43CD0C7C" w14:textId="77777777" w:rsidR="00820B3C" w:rsidRPr="00EE4C66" w:rsidRDefault="00820B3C" w:rsidP="003A29BF">
      <w:pPr>
        <w:jc w:val="center"/>
        <w:rPr>
          <w:color w:val="31849B" w:themeColor="accent5" w:themeShade="BF"/>
          <w:sz w:val="40"/>
          <w:szCs w:val="40"/>
        </w:rPr>
      </w:pPr>
    </w:p>
    <w:p w14:paraId="1DFAE148" w14:textId="5FF1A4D8" w:rsidR="00820B3C" w:rsidRDefault="00820B3C" w:rsidP="003A29BF">
      <w:pPr>
        <w:jc w:val="center"/>
      </w:pPr>
    </w:p>
    <w:p w14:paraId="3768E8CD" w14:textId="77777777" w:rsidR="00820B3C" w:rsidRDefault="00820B3C">
      <w:pPr>
        <w:widowControl/>
        <w:spacing w:after="0" w:line="240" w:lineRule="auto"/>
        <w:jc w:val="left"/>
        <w:textAlignment w:val="auto"/>
      </w:pPr>
      <w:r>
        <w:br w:type="page"/>
      </w:r>
    </w:p>
    <w:p w14:paraId="2F7D726C" w14:textId="65B6A4A0" w:rsidR="00EF7373" w:rsidRDefault="004B79A9" w:rsidP="00D0608E">
      <w:pPr>
        <w:pStyle w:val="Standard"/>
        <w:spacing w:after="120" w:line="240" w:lineRule="auto"/>
        <w:rPr>
          <w:sz w:val="20"/>
        </w:rPr>
      </w:pPr>
      <w:r>
        <w:rPr>
          <w:sz w:val="20"/>
        </w:rPr>
        <w:lastRenderedPageBreak/>
        <w:t xml:space="preserve">Il Comune di </w:t>
      </w:r>
      <w:r w:rsidR="00EB7A8A">
        <w:rPr>
          <w:sz w:val="20"/>
        </w:rPr>
        <w:t>Casella</w:t>
      </w:r>
      <w:r w:rsidR="00E03AC6" w:rsidRPr="00B702BC">
        <w:rPr>
          <w:sz w:val="20"/>
        </w:rPr>
        <w:t xml:space="preserve"> rende noto che ai sensi dell’art. 3-bis D.L. 80/2021 è indetta una procedura </w:t>
      </w:r>
      <w:r w:rsidR="00984688">
        <w:rPr>
          <w:sz w:val="20"/>
        </w:rPr>
        <w:t xml:space="preserve">di interpello rivolta agli idonei collocati nell’elenco formato dalla Città metropolitana di Genova con atto dirigenziale n. </w:t>
      </w:r>
      <w:r w:rsidR="00450076">
        <w:rPr>
          <w:sz w:val="20"/>
        </w:rPr>
        <w:t>1426</w:t>
      </w:r>
      <w:r w:rsidR="00984688">
        <w:rPr>
          <w:sz w:val="20"/>
        </w:rPr>
        <w:t xml:space="preserve"> del </w:t>
      </w:r>
      <w:r w:rsidR="00450076">
        <w:rPr>
          <w:sz w:val="20"/>
        </w:rPr>
        <w:t>23 giugno 2023</w:t>
      </w:r>
      <w:r w:rsidR="00D31C7C">
        <w:rPr>
          <w:sz w:val="20"/>
        </w:rPr>
        <w:t>,</w:t>
      </w:r>
      <w:r w:rsidR="00450076">
        <w:rPr>
          <w:sz w:val="20"/>
        </w:rPr>
        <w:t xml:space="preserve"> </w:t>
      </w:r>
      <w:r w:rsidR="00D0608E" w:rsidRPr="00C73B54">
        <w:rPr>
          <w:sz w:val="20"/>
        </w:rPr>
        <w:t xml:space="preserve">finalizzata all’assunzione a tempo indeterminato e pieno di n. </w:t>
      </w:r>
      <w:r w:rsidR="005E0A15">
        <w:rPr>
          <w:sz w:val="20"/>
        </w:rPr>
        <w:t>1</w:t>
      </w:r>
      <w:r w:rsidR="00D0608E" w:rsidRPr="00C73B54">
        <w:rPr>
          <w:sz w:val="20"/>
        </w:rPr>
        <w:t xml:space="preserve"> unità di personale con profilo professionale di </w:t>
      </w:r>
      <w:r w:rsidR="00C73B54">
        <w:rPr>
          <w:sz w:val="20"/>
        </w:rPr>
        <w:t xml:space="preserve">Istruttore </w:t>
      </w:r>
      <w:r w:rsidR="005E0A15">
        <w:rPr>
          <w:sz w:val="20"/>
        </w:rPr>
        <w:t xml:space="preserve">amministrativo (area istruttori – ex </w:t>
      </w:r>
      <w:proofErr w:type="spellStart"/>
      <w:r w:rsidR="005E0A15">
        <w:rPr>
          <w:sz w:val="20"/>
        </w:rPr>
        <w:t>cat</w:t>
      </w:r>
      <w:proofErr w:type="spellEnd"/>
      <w:r w:rsidR="005E0A15">
        <w:rPr>
          <w:sz w:val="20"/>
        </w:rPr>
        <w:t>. C)</w:t>
      </w:r>
      <w:r w:rsidR="00C73B54">
        <w:rPr>
          <w:sz w:val="20"/>
        </w:rPr>
        <w:t xml:space="preserve"> </w:t>
      </w:r>
    </w:p>
    <w:p w14:paraId="748C0F96" w14:textId="2B865DED" w:rsidR="00EF7373" w:rsidRPr="0093618D" w:rsidRDefault="00EF7373" w:rsidP="0046131A">
      <w:pPr>
        <w:pStyle w:val="Titolo2"/>
      </w:pPr>
      <w:r w:rsidRPr="0093618D">
        <w:t>DESCRIZIONE DELLA POSIZIONE</w:t>
      </w:r>
      <w:r w:rsidR="002B7105" w:rsidRPr="0093618D">
        <w:t xml:space="preserve"> </w:t>
      </w:r>
    </w:p>
    <w:p w14:paraId="1A7568CA" w14:textId="60FDEF02" w:rsidR="002605E0" w:rsidRDefault="00457268" w:rsidP="00457268">
      <w:pPr>
        <w:widowControl/>
        <w:autoSpaceDE w:val="0"/>
        <w:autoSpaceDN w:val="0"/>
        <w:adjustRightInd w:val="0"/>
        <w:spacing w:after="0" w:line="240" w:lineRule="auto"/>
        <w:textAlignment w:val="auto"/>
        <w:rPr>
          <w:rFonts w:ascii="Helvetica" w:hAnsi="Helvetica" w:cs="Helvetica"/>
          <w:color w:val="auto"/>
          <w:sz w:val="20"/>
        </w:rPr>
      </w:pPr>
      <w:r>
        <w:rPr>
          <w:rFonts w:ascii="Helvetica" w:hAnsi="Helvetica" w:cs="Helvetica"/>
          <w:color w:val="auto"/>
          <w:sz w:val="20"/>
        </w:rPr>
        <w:t xml:space="preserve">Secondo la definizione dei profili professionali dell’ente approvata con </w:t>
      </w:r>
      <w:proofErr w:type="spellStart"/>
      <w:r>
        <w:rPr>
          <w:rFonts w:ascii="Helvetica" w:hAnsi="Helvetica" w:cs="Helvetica"/>
          <w:color w:val="auto"/>
          <w:sz w:val="20"/>
        </w:rPr>
        <w:t>deteminazione</w:t>
      </w:r>
      <w:proofErr w:type="spellEnd"/>
      <w:r>
        <w:rPr>
          <w:rFonts w:ascii="Helvetica" w:hAnsi="Helvetica" w:cs="Helvetica"/>
          <w:color w:val="auto"/>
          <w:sz w:val="20"/>
        </w:rPr>
        <w:t xml:space="preserve"> n. 73 del 31/03/2023, l</w:t>
      </w:r>
      <w:r w:rsidR="002605E0">
        <w:rPr>
          <w:rFonts w:ascii="Helvetica" w:hAnsi="Helvetica" w:cs="Helvetica"/>
          <w:color w:val="auto"/>
          <w:sz w:val="20"/>
        </w:rPr>
        <w:t>e mansioni della figura cercata vengono di seguito esemplificate:</w:t>
      </w:r>
    </w:p>
    <w:p w14:paraId="683436B6" w14:textId="0D21CFE7" w:rsidR="002605E0" w:rsidRDefault="002605E0" w:rsidP="002605E0">
      <w:pPr>
        <w:widowControl/>
        <w:autoSpaceDE w:val="0"/>
        <w:autoSpaceDN w:val="0"/>
        <w:adjustRightInd w:val="0"/>
        <w:spacing w:after="0" w:line="240" w:lineRule="auto"/>
        <w:textAlignment w:val="auto"/>
        <w:rPr>
          <w:rFonts w:ascii="Helvetica" w:hAnsi="Helvetica" w:cs="Helvetica"/>
          <w:color w:val="auto"/>
          <w:sz w:val="20"/>
        </w:rPr>
      </w:pPr>
      <w:r>
        <w:rPr>
          <w:rFonts w:ascii="Symbol" w:hAnsi="Symbol" w:cs="Symbol"/>
          <w:color w:val="auto"/>
          <w:sz w:val="20"/>
        </w:rPr>
        <w:t></w:t>
      </w:r>
      <w:r>
        <w:rPr>
          <w:rFonts w:ascii="Symbol" w:hAnsi="Symbol" w:cs="Symbol"/>
          <w:color w:val="auto"/>
          <w:sz w:val="20"/>
        </w:rPr>
        <w:t></w:t>
      </w:r>
      <w:r>
        <w:rPr>
          <w:rFonts w:ascii="Helvetica" w:hAnsi="Helvetica" w:cs="Helvetica"/>
          <w:color w:val="auto"/>
          <w:sz w:val="20"/>
        </w:rPr>
        <w:t>Attività istruttorie, preparatorie e propositive in campo amministrativo, attività di ricerca, studio ed elaborazione di dati in funzione della programmazione delle procedure</w:t>
      </w:r>
    </w:p>
    <w:p w14:paraId="15FB9D81" w14:textId="382C82CE" w:rsidR="002605E0" w:rsidRDefault="002605E0" w:rsidP="002605E0">
      <w:pPr>
        <w:widowControl/>
        <w:autoSpaceDE w:val="0"/>
        <w:autoSpaceDN w:val="0"/>
        <w:adjustRightInd w:val="0"/>
        <w:spacing w:after="0" w:line="240" w:lineRule="auto"/>
        <w:textAlignment w:val="auto"/>
        <w:rPr>
          <w:rFonts w:ascii="Helvetica" w:hAnsi="Helvetica" w:cs="Helvetica"/>
          <w:color w:val="auto"/>
          <w:sz w:val="20"/>
        </w:rPr>
      </w:pPr>
      <w:r>
        <w:rPr>
          <w:rFonts w:ascii="Symbol" w:hAnsi="Symbol" w:cs="Symbol"/>
          <w:color w:val="auto"/>
          <w:sz w:val="20"/>
        </w:rPr>
        <w:t></w:t>
      </w:r>
      <w:r>
        <w:rPr>
          <w:rFonts w:ascii="Symbol" w:hAnsi="Symbol" w:cs="Symbol"/>
          <w:color w:val="auto"/>
          <w:sz w:val="20"/>
        </w:rPr>
        <w:t></w:t>
      </w:r>
      <w:r>
        <w:rPr>
          <w:rFonts w:ascii="Helvetica" w:hAnsi="Helvetica" w:cs="Helvetica"/>
          <w:color w:val="auto"/>
          <w:sz w:val="20"/>
        </w:rPr>
        <w:t>Predisposizione di testi di atti e prospetti di tipo amministrativo elaborando dati ed informazioni anche di natura complessa</w:t>
      </w:r>
    </w:p>
    <w:p w14:paraId="0D2844CC" w14:textId="68A4324A" w:rsidR="002605E0" w:rsidRDefault="002605E0" w:rsidP="002605E0">
      <w:pPr>
        <w:widowControl/>
        <w:autoSpaceDE w:val="0"/>
        <w:autoSpaceDN w:val="0"/>
        <w:adjustRightInd w:val="0"/>
        <w:spacing w:after="0" w:line="240" w:lineRule="auto"/>
        <w:textAlignment w:val="auto"/>
        <w:rPr>
          <w:sz w:val="20"/>
        </w:rPr>
      </w:pPr>
      <w:r>
        <w:rPr>
          <w:rFonts w:ascii="Symbol" w:hAnsi="Symbol" w:cs="Symbol"/>
          <w:color w:val="auto"/>
          <w:sz w:val="20"/>
        </w:rPr>
        <w:t></w:t>
      </w:r>
      <w:r>
        <w:rPr>
          <w:rFonts w:ascii="Symbol" w:hAnsi="Symbol" w:cs="Symbol"/>
          <w:color w:val="auto"/>
          <w:sz w:val="20"/>
        </w:rPr>
        <w:t></w:t>
      </w:r>
      <w:r>
        <w:rPr>
          <w:rFonts w:ascii="Helvetica" w:hAnsi="Helvetica" w:cs="Helvetica"/>
          <w:color w:val="auto"/>
          <w:sz w:val="20"/>
        </w:rPr>
        <w:t>Svolgimento diretto di adempimenti in campo amministrativo, anche curando i rapporti con gli altri Uffici ed eventuali Enti esterni</w:t>
      </w:r>
    </w:p>
    <w:p w14:paraId="5CE3F0E4" w14:textId="77777777" w:rsidR="002605E0" w:rsidRDefault="002605E0" w:rsidP="004B79A9">
      <w:pPr>
        <w:pStyle w:val="Standard"/>
        <w:spacing w:before="120" w:line="240" w:lineRule="auto"/>
        <w:rPr>
          <w:sz w:val="20"/>
        </w:rPr>
      </w:pPr>
    </w:p>
    <w:p w14:paraId="34355C17" w14:textId="083E8847" w:rsidR="00F72DCE" w:rsidRPr="00D33350" w:rsidRDefault="00C20F67" w:rsidP="0046131A">
      <w:pPr>
        <w:pStyle w:val="Titolo2"/>
      </w:pPr>
      <w:r w:rsidRPr="00D33350">
        <w:t xml:space="preserve">REQUISITI </w:t>
      </w:r>
      <w:r w:rsidR="002B3B0D" w:rsidRPr="00D33350">
        <w:t>DI PARTECIPAZIONE</w:t>
      </w:r>
    </w:p>
    <w:p w14:paraId="0094A2DA" w14:textId="7879A6CE" w:rsidR="00C73B54" w:rsidRDefault="002B3B0D" w:rsidP="0093618D">
      <w:pPr>
        <w:spacing w:before="120" w:after="0" w:line="240" w:lineRule="auto"/>
        <w:rPr>
          <w:sz w:val="20"/>
        </w:rPr>
      </w:pPr>
      <w:r w:rsidRPr="002B3B0D">
        <w:rPr>
          <w:sz w:val="20"/>
        </w:rPr>
        <w:t xml:space="preserve">Il presente </w:t>
      </w:r>
      <w:r w:rsidRPr="00AF55B1">
        <w:rPr>
          <w:b/>
          <w:sz w:val="20"/>
        </w:rPr>
        <w:t xml:space="preserve">interpello è rivolto </w:t>
      </w:r>
      <w:r w:rsidR="00D31C7C">
        <w:rPr>
          <w:b/>
          <w:sz w:val="20"/>
        </w:rPr>
        <w:t xml:space="preserve">esclusivamente </w:t>
      </w:r>
      <w:r w:rsidRPr="00AF55B1">
        <w:rPr>
          <w:b/>
          <w:sz w:val="20"/>
        </w:rPr>
        <w:t>ai candidati risultati idonei nell’elenco approvato</w:t>
      </w:r>
      <w:r w:rsidRPr="002B3B0D">
        <w:rPr>
          <w:sz w:val="20"/>
        </w:rPr>
        <w:t xml:space="preserve"> con atto dirigenziale della Città metropolitana di Genova n. </w:t>
      </w:r>
      <w:r w:rsidR="00450076">
        <w:rPr>
          <w:sz w:val="20"/>
        </w:rPr>
        <w:t>1426</w:t>
      </w:r>
      <w:r w:rsidRPr="002B3B0D">
        <w:rPr>
          <w:sz w:val="20"/>
        </w:rPr>
        <w:t xml:space="preserve"> del </w:t>
      </w:r>
      <w:r w:rsidR="00450076">
        <w:rPr>
          <w:sz w:val="20"/>
        </w:rPr>
        <w:t>23 giugno 2023</w:t>
      </w:r>
      <w:r w:rsidR="00D31C7C">
        <w:rPr>
          <w:sz w:val="20"/>
        </w:rPr>
        <w:t>, pubblicato nella sezione amministrazione trasparente dell</w:t>
      </w:r>
      <w:r w:rsidR="007D0EE3">
        <w:rPr>
          <w:sz w:val="20"/>
        </w:rPr>
        <w:t>’Ente.</w:t>
      </w:r>
    </w:p>
    <w:p w14:paraId="0A1DB26D" w14:textId="6E011C54" w:rsidR="00AF55B1" w:rsidRPr="00B702BC" w:rsidRDefault="00AF55B1" w:rsidP="00AF55B1">
      <w:pPr>
        <w:spacing w:before="120" w:after="0" w:line="240" w:lineRule="auto"/>
        <w:rPr>
          <w:sz w:val="20"/>
        </w:rPr>
      </w:pPr>
      <w:r w:rsidRPr="00B702BC">
        <w:rPr>
          <w:sz w:val="20"/>
        </w:rPr>
        <w:t>Per la partecipazione all</w:t>
      </w:r>
      <w:r>
        <w:rPr>
          <w:sz w:val="20"/>
        </w:rPr>
        <w:t xml:space="preserve">’interpello </w:t>
      </w:r>
      <w:r w:rsidRPr="00B702BC">
        <w:rPr>
          <w:sz w:val="20"/>
        </w:rPr>
        <w:t>è richiesto il possesso dei seguenti requisiti, che devono essere posseduti alla data di scadenza del termine stabilito nel presente avviso per la presentazione delle domande di partecipazione a pena di esclusione:</w:t>
      </w:r>
    </w:p>
    <w:p w14:paraId="3052BEFD" w14:textId="49F04A86" w:rsidR="00AF55B1" w:rsidRDefault="002605E0" w:rsidP="002605E0">
      <w:pPr>
        <w:pStyle w:val="Paragrafoelenco"/>
        <w:numPr>
          <w:ilvl w:val="0"/>
          <w:numId w:val="8"/>
        </w:numPr>
        <w:spacing w:before="120" w:after="0" w:line="240" w:lineRule="auto"/>
        <w:rPr>
          <w:sz w:val="20"/>
          <w:szCs w:val="20"/>
        </w:rPr>
      </w:pPr>
      <w:r w:rsidRPr="002605E0">
        <w:rPr>
          <w:sz w:val="20"/>
          <w:szCs w:val="20"/>
        </w:rPr>
        <w:t>di essere cittadino italiano o di altro Stato membro dell'Unione europea, ai sensi dell'articolo 38 del decreto legislativo 30 marzo 2001, n. 165, ovvero di essere titolare dello status di rifugiato ovvero dello status di protezione sussidiaria, o di essere cittadino di Paesi terzi in possesso del permesso di soggiorno UE per soggiornanti di lungo periodo e dei requisiti di cui all'articolo 2, comma 2 del D.P.R. 487/1994;</w:t>
      </w:r>
    </w:p>
    <w:p w14:paraId="1D4FA57B" w14:textId="55A7E2C6" w:rsidR="002605E0" w:rsidRDefault="002605E0" w:rsidP="002605E0">
      <w:pPr>
        <w:pStyle w:val="Paragrafoelenco"/>
        <w:numPr>
          <w:ilvl w:val="0"/>
          <w:numId w:val="8"/>
        </w:numPr>
        <w:spacing w:before="120" w:after="0" w:line="240" w:lineRule="auto"/>
        <w:rPr>
          <w:sz w:val="20"/>
          <w:szCs w:val="20"/>
        </w:rPr>
      </w:pPr>
      <w:r w:rsidRPr="002605E0">
        <w:rPr>
          <w:sz w:val="20"/>
          <w:szCs w:val="20"/>
        </w:rPr>
        <w:t>avere il godimento dei diritti civili e politici e non essere escluso dall’elettorato politico nello Stato di appartenenza; per i candidati non cittadini italiani e non titolari dello status di rifugiato o di protezione sussidiaria, il godimento dei diritti civili e politici è riferito al Paese di cittadinanza.</w:t>
      </w:r>
    </w:p>
    <w:p w14:paraId="68E86DCD" w14:textId="77777777" w:rsidR="002605E0" w:rsidRPr="002605E0" w:rsidRDefault="002605E0" w:rsidP="002605E0">
      <w:pPr>
        <w:pStyle w:val="Paragrafoelenco"/>
        <w:numPr>
          <w:ilvl w:val="0"/>
          <w:numId w:val="8"/>
        </w:numPr>
        <w:spacing w:before="120"/>
        <w:ind w:left="357" w:hanging="357"/>
        <w:rPr>
          <w:sz w:val="20"/>
          <w:szCs w:val="20"/>
        </w:rPr>
      </w:pPr>
      <w:r w:rsidRPr="002605E0">
        <w:rPr>
          <w:sz w:val="20"/>
          <w:szCs w:val="20"/>
        </w:rPr>
        <w:t>non avere riportato condanne per reati che ai sensi della legislazione vigente comportino l’interdizione perpetua o temporanea dai pubblici uffici e che impediscano la costituzione del rapporto di impiego con la pubblica amministrazione, e di non trovarsi in situazioni di divieto a contrarre con la pubblica amministrazione, anche derivanti dall’applicazione di misure di prevenzione; l’ente si riserva di valutare, a proprio insindacabile giudizio, l’ammissibilità all’impiego di coloro che abbiano riportato condanna penale irrevocabile alla luce del titolo di reato e dell’attualità o meno del comportamento negativo;</w:t>
      </w:r>
    </w:p>
    <w:p w14:paraId="6F7FDFC3" w14:textId="77777777" w:rsidR="00A508A1" w:rsidRPr="00A508A1" w:rsidRDefault="00A508A1" w:rsidP="00A508A1">
      <w:pPr>
        <w:pStyle w:val="Paragrafoelenco"/>
        <w:numPr>
          <w:ilvl w:val="0"/>
          <w:numId w:val="8"/>
        </w:numPr>
        <w:rPr>
          <w:sz w:val="20"/>
          <w:szCs w:val="20"/>
        </w:rPr>
      </w:pPr>
      <w:r w:rsidRPr="00A508A1">
        <w:rPr>
          <w:sz w:val="20"/>
          <w:szCs w:val="20"/>
        </w:rPr>
        <w:t>non avere procedimenti penali in corso che possano comportare sospensione e/o estinzione del rapporto di lavoro;</w:t>
      </w:r>
    </w:p>
    <w:p w14:paraId="73A28F3B" w14:textId="77777777" w:rsidR="00A508A1" w:rsidRPr="00A508A1" w:rsidRDefault="00A508A1" w:rsidP="00A508A1">
      <w:pPr>
        <w:pStyle w:val="Paragrafoelenco"/>
        <w:numPr>
          <w:ilvl w:val="0"/>
          <w:numId w:val="8"/>
        </w:numPr>
        <w:rPr>
          <w:sz w:val="20"/>
          <w:szCs w:val="20"/>
        </w:rPr>
      </w:pPr>
      <w:r w:rsidRPr="00A508A1">
        <w:rPr>
          <w:sz w:val="20"/>
          <w:szCs w:val="20"/>
        </w:rPr>
        <w:t>non trovarsi in situazioni di divieto a contrarre con la pubblica amministrazione, anche derivanti dall’applicazione di misure di prevenzione;</w:t>
      </w:r>
    </w:p>
    <w:p w14:paraId="25237A65" w14:textId="77777777" w:rsidR="00A508A1" w:rsidRPr="00A508A1" w:rsidRDefault="00A508A1" w:rsidP="00A508A1">
      <w:pPr>
        <w:pStyle w:val="Paragrafoelenco"/>
        <w:numPr>
          <w:ilvl w:val="0"/>
          <w:numId w:val="8"/>
        </w:numPr>
        <w:rPr>
          <w:sz w:val="20"/>
          <w:szCs w:val="20"/>
        </w:rPr>
      </w:pPr>
      <w:r w:rsidRPr="00A508A1">
        <w:rPr>
          <w:sz w:val="20"/>
          <w:szCs w:val="20"/>
        </w:rPr>
        <w:t>non essere stato destituito dall’impiego presso una pubblica amministrazione o dichiarato decaduto nonché dispensato dall’impiego per persistente insufficiente rendimento. È equiparato alla destituzione o decadenza dal pubblico impiego il licenziamento per giusta causa e giustificato motivo soggettivo da una pubblica amministrazione;</w:t>
      </w:r>
    </w:p>
    <w:p w14:paraId="0C35C9A8" w14:textId="77777777" w:rsidR="00A508A1" w:rsidRPr="00A508A1" w:rsidRDefault="00A508A1" w:rsidP="00A508A1">
      <w:pPr>
        <w:pStyle w:val="Paragrafoelenco"/>
        <w:numPr>
          <w:ilvl w:val="0"/>
          <w:numId w:val="8"/>
        </w:numPr>
        <w:rPr>
          <w:sz w:val="20"/>
          <w:szCs w:val="20"/>
        </w:rPr>
      </w:pPr>
      <w:r w:rsidRPr="00A508A1">
        <w:rPr>
          <w:sz w:val="20"/>
          <w:szCs w:val="20"/>
        </w:rPr>
        <w:t xml:space="preserve">essere fisicamente idoneo alle specifiche mansioni tipiche del profilo professionale da ricoprire che l’Amministrazione si riserva di accertare preventivamente ai sensi dell’art. 41 del Decreto legislativo 9 aprile 2008, n. 81. </w:t>
      </w:r>
    </w:p>
    <w:p w14:paraId="2C84B001" w14:textId="77777777" w:rsidR="00AF55B1" w:rsidRPr="00B702BC" w:rsidRDefault="00AF55B1" w:rsidP="00AF55B1">
      <w:pPr>
        <w:spacing w:before="120" w:after="0" w:line="240" w:lineRule="auto"/>
        <w:rPr>
          <w:sz w:val="20"/>
        </w:rPr>
      </w:pPr>
      <w:r w:rsidRPr="00B702BC">
        <w:rPr>
          <w:sz w:val="20"/>
        </w:rPr>
        <w:t>I cittadini non italiani devono possedere i requisiti di cui sopra negli Stati di appartenenza o di provenienza ed avere adeguata conoscenza della lingua italiana.</w:t>
      </w:r>
    </w:p>
    <w:p w14:paraId="4FF521C7" w14:textId="77777777" w:rsidR="00AF55B1" w:rsidRDefault="00AF55B1" w:rsidP="0093618D">
      <w:pPr>
        <w:spacing w:before="120" w:after="0" w:line="240" w:lineRule="auto"/>
        <w:rPr>
          <w:sz w:val="20"/>
        </w:rPr>
      </w:pPr>
    </w:p>
    <w:p w14:paraId="6D2B5936" w14:textId="27E728C1" w:rsidR="002B3B0D" w:rsidRDefault="002B3B0D" w:rsidP="002B3B0D">
      <w:pPr>
        <w:spacing w:before="120" w:after="0" w:line="240" w:lineRule="auto"/>
        <w:rPr>
          <w:sz w:val="20"/>
        </w:rPr>
      </w:pPr>
      <w:r w:rsidRPr="002B3B0D">
        <w:rPr>
          <w:sz w:val="20"/>
        </w:rPr>
        <w:lastRenderedPageBreak/>
        <w:t>Il mancato possesso anche di uno solo dei suddetti requisiti precluderà la partecipazione alla procedura selettiva di c</w:t>
      </w:r>
      <w:r w:rsidR="0092170F">
        <w:rPr>
          <w:sz w:val="20"/>
        </w:rPr>
        <w:t>ui</w:t>
      </w:r>
      <w:r w:rsidRPr="002B3B0D">
        <w:rPr>
          <w:sz w:val="20"/>
        </w:rPr>
        <w:t xml:space="preserve"> trattasi e l’assunzione. A tal fine, nell’ambito della manifestazione di interesse, occorrerà dichiarare il permanere o meno di tali requisiti.</w:t>
      </w:r>
    </w:p>
    <w:p w14:paraId="591C6643" w14:textId="77777777" w:rsidR="00C73B54" w:rsidRDefault="00C73B54" w:rsidP="002B3B0D">
      <w:pPr>
        <w:spacing w:before="120" w:after="0" w:line="240" w:lineRule="auto"/>
        <w:rPr>
          <w:sz w:val="20"/>
        </w:rPr>
      </w:pPr>
    </w:p>
    <w:p w14:paraId="30C72BE2" w14:textId="132EB6BB" w:rsidR="00F72DCE" w:rsidRDefault="0092170F" w:rsidP="0046131A">
      <w:pPr>
        <w:pStyle w:val="Titolo2"/>
      </w:pPr>
      <w:r>
        <w:t xml:space="preserve">DOMANDA </w:t>
      </w:r>
      <w:r w:rsidR="00C20F67">
        <w:t>DI AMMISSIONE</w:t>
      </w:r>
    </w:p>
    <w:p w14:paraId="2B818D7F" w14:textId="5240BDB0" w:rsidR="00413861" w:rsidRPr="00B702BC" w:rsidRDefault="00413861" w:rsidP="00B702BC">
      <w:pPr>
        <w:spacing w:before="120" w:after="0" w:line="240" w:lineRule="auto"/>
        <w:rPr>
          <w:sz w:val="20"/>
        </w:rPr>
      </w:pPr>
      <w:r w:rsidRPr="00B702BC">
        <w:rPr>
          <w:rFonts w:cs="Arial"/>
          <w:sz w:val="20"/>
        </w:rPr>
        <w:t xml:space="preserve">Il presente </w:t>
      </w:r>
      <w:r w:rsidR="00F83E5D">
        <w:rPr>
          <w:rFonts w:cs="Arial"/>
          <w:sz w:val="20"/>
        </w:rPr>
        <w:t>interpello</w:t>
      </w:r>
      <w:r w:rsidRPr="00B702BC">
        <w:rPr>
          <w:rFonts w:cs="Arial"/>
          <w:sz w:val="20"/>
        </w:rPr>
        <w:t xml:space="preserve"> </w:t>
      </w:r>
      <w:r w:rsidR="00A475AF" w:rsidRPr="00B702BC">
        <w:rPr>
          <w:rFonts w:cs="Arial"/>
          <w:sz w:val="20"/>
        </w:rPr>
        <w:t>è</w:t>
      </w:r>
      <w:r w:rsidRPr="00B702BC">
        <w:rPr>
          <w:rFonts w:cs="Arial"/>
          <w:sz w:val="20"/>
        </w:rPr>
        <w:t xml:space="preserve"> pubblicato </w:t>
      </w:r>
      <w:r w:rsidR="006C46EE">
        <w:rPr>
          <w:rFonts w:cs="Arial"/>
          <w:sz w:val="20"/>
        </w:rPr>
        <w:t xml:space="preserve">esclusivamente </w:t>
      </w:r>
      <w:r w:rsidRPr="00B702BC">
        <w:rPr>
          <w:rFonts w:cs="Arial"/>
          <w:sz w:val="20"/>
        </w:rPr>
        <w:t xml:space="preserve">sul Portale unico del reclutamento, raggiungibile all’indirizzo: </w:t>
      </w:r>
      <w:hyperlink r:id="rId10" w:history="1">
        <w:r w:rsidRPr="00B702BC">
          <w:rPr>
            <w:rStyle w:val="Collegamentoipertestuale"/>
            <w:sz w:val="20"/>
          </w:rPr>
          <w:t>https://www.inpa.gov.it</w:t>
        </w:r>
      </w:hyperlink>
      <w:r w:rsidR="00450076">
        <w:rPr>
          <w:rStyle w:val="Collegamentoipertestuale"/>
          <w:sz w:val="20"/>
        </w:rPr>
        <w:t>,</w:t>
      </w:r>
      <w:r w:rsidRPr="00B702BC">
        <w:rPr>
          <w:rFonts w:cs="Arial"/>
          <w:sz w:val="20"/>
        </w:rPr>
        <w:t xml:space="preserve"> sul sito della Città metropolitana di Genova, all’indirizzo: </w:t>
      </w:r>
      <w:hyperlink r:id="rId11" w:history="1">
        <w:r w:rsidRPr="00B702BC">
          <w:rPr>
            <w:rStyle w:val="Collegamentoipertestuale"/>
            <w:sz w:val="20"/>
          </w:rPr>
          <w:t>https://www.cittametropolitana.genova.it/concorsi</w:t>
        </w:r>
      </w:hyperlink>
      <w:r w:rsidR="00450076">
        <w:rPr>
          <w:rStyle w:val="Collegamentoipertestuale"/>
          <w:sz w:val="20"/>
        </w:rPr>
        <w:t xml:space="preserve"> e </w:t>
      </w:r>
      <w:r w:rsidR="00450076" w:rsidRPr="00450076">
        <w:rPr>
          <w:rStyle w:val="Collegamentoipertestuale"/>
          <w:color w:val="auto"/>
          <w:sz w:val="20"/>
          <w:u w:val="none"/>
        </w:rPr>
        <w:t xml:space="preserve">sul sito del Comune di </w:t>
      </w:r>
      <w:r w:rsidR="00A57F33">
        <w:rPr>
          <w:rStyle w:val="Collegamentoipertestuale"/>
          <w:color w:val="auto"/>
          <w:sz w:val="20"/>
          <w:u w:val="none"/>
        </w:rPr>
        <w:t>Casella,</w:t>
      </w:r>
      <w:r w:rsidR="00450076" w:rsidRPr="00450076">
        <w:rPr>
          <w:rStyle w:val="Collegamentoipertestuale"/>
          <w:color w:val="auto"/>
          <w:sz w:val="20"/>
          <w:u w:val="none"/>
        </w:rPr>
        <w:t xml:space="preserve"> all’indirizzo</w:t>
      </w:r>
      <w:r w:rsidR="00A57F33">
        <w:rPr>
          <w:rStyle w:val="Collegamentoipertestuale"/>
          <w:color w:val="auto"/>
          <w:sz w:val="20"/>
          <w:u w:val="none"/>
        </w:rPr>
        <w:t xml:space="preserve"> https://www.camuna.casella.ge.it</w:t>
      </w:r>
    </w:p>
    <w:p w14:paraId="277DD76F" w14:textId="77777777" w:rsidR="00A57F33" w:rsidRDefault="00A57F33" w:rsidP="00B702BC">
      <w:pPr>
        <w:spacing w:before="120" w:after="0" w:line="240" w:lineRule="auto"/>
        <w:jc w:val="center"/>
        <w:rPr>
          <w:rFonts w:cs="Arial"/>
          <w:b/>
          <w:sz w:val="20"/>
        </w:rPr>
      </w:pPr>
    </w:p>
    <w:p w14:paraId="2CDC1598" w14:textId="3BEAE424" w:rsidR="00413861" w:rsidRPr="00B702BC" w:rsidRDefault="00413861" w:rsidP="00B702BC">
      <w:pPr>
        <w:spacing w:before="120" w:after="0" w:line="240" w:lineRule="auto"/>
        <w:jc w:val="center"/>
        <w:rPr>
          <w:rFonts w:cs="Arial"/>
          <w:b/>
          <w:sz w:val="20"/>
        </w:rPr>
      </w:pPr>
      <w:r w:rsidRPr="00B702BC">
        <w:rPr>
          <w:rFonts w:cs="Arial"/>
          <w:b/>
          <w:sz w:val="20"/>
        </w:rPr>
        <w:t xml:space="preserve">La </w:t>
      </w:r>
      <w:r w:rsidR="0087180A">
        <w:rPr>
          <w:rFonts w:cs="Arial"/>
          <w:b/>
          <w:sz w:val="20"/>
        </w:rPr>
        <w:t>manifestazione di interesse</w:t>
      </w:r>
      <w:r w:rsidRPr="00B702BC">
        <w:rPr>
          <w:rFonts w:cs="Arial"/>
          <w:b/>
          <w:sz w:val="20"/>
        </w:rPr>
        <w:t xml:space="preserve"> dovrà pervenire</w:t>
      </w:r>
    </w:p>
    <w:p w14:paraId="12354522" w14:textId="61F71AA1" w:rsidR="00413861" w:rsidRPr="00B702BC" w:rsidRDefault="00413861" w:rsidP="00B702BC">
      <w:pPr>
        <w:spacing w:before="120" w:after="0" w:line="240" w:lineRule="auto"/>
        <w:jc w:val="center"/>
        <w:rPr>
          <w:rFonts w:cs="Arial"/>
          <w:b/>
          <w:sz w:val="20"/>
          <w:u w:val="single"/>
        </w:rPr>
      </w:pPr>
      <w:r w:rsidRPr="00F27F6F">
        <w:rPr>
          <w:rFonts w:cs="Arial"/>
          <w:b/>
          <w:sz w:val="20"/>
          <w:u w:val="single"/>
        </w:rPr>
        <w:t xml:space="preserve">entro le ore 12:00 del giorno </w:t>
      </w:r>
      <w:r w:rsidR="00521003">
        <w:rPr>
          <w:rFonts w:cs="Arial"/>
          <w:b/>
          <w:sz w:val="20"/>
          <w:u w:val="single"/>
        </w:rPr>
        <w:t>11/10</w:t>
      </w:r>
      <w:bookmarkStart w:id="0" w:name="_GoBack"/>
      <w:bookmarkEnd w:id="0"/>
      <w:r w:rsidR="00A57F33">
        <w:rPr>
          <w:rFonts w:cs="Arial"/>
          <w:b/>
          <w:sz w:val="20"/>
          <w:u w:val="single"/>
        </w:rPr>
        <w:t>/</w:t>
      </w:r>
      <w:r w:rsidRPr="00F27F6F">
        <w:rPr>
          <w:rFonts w:cs="Arial"/>
          <w:b/>
          <w:sz w:val="20"/>
          <w:u w:val="single"/>
        </w:rPr>
        <w:t>2023</w:t>
      </w:r>
    </w:p>
    <w:p w14:paraId="20A9E5D2" w14:textId="77777777" w:rsidR="00413861" w:rsidRPr="00B702BC" w:rsidRDefault="00413861" w:rsidP="00B702BC">
      <w:pPr>
        <w:spacing w:before="120" w:after="0" w:line="240" w:lineRule="auto"/>
        <w:jc w:val="center"/>
        <w:rPr>
          <w:rFonts w:cs="Arial"/>
          <w:b/>
          <w:sz w:val="20"/>
        </w:rPr>
      </w:pPr>
      <w:r w:rsidRPr="00692043">
        <w:rPr>
          <w:rFonts w:cs="Arial"/>
          <w:b/>
          <w:sz w:val="20"/>
        </w:rPr>
        <w:t>esclusivamente tramite il Portale unico del reclutamento (</w:t>
      </w:r>
      <w:hyperlink r:id="rId12" w:history="1">
        <w:r w:rsidRPr="00692043">
          <w:rPr>
            <w:rStyle w:val="Collegamentoipertestuale"/>
            <w:sz w:val="20"/>
          </w:rPr>
          <w:t>https://www.inpa.gov.it</w:t>
        </w:r>
      </w:hyperlink>
      <w:r w:rsidRPr="00692043">
        <w:rPr>
          <w:rFonts w:cs="Arial"/>
          <w:b/>
          <w:sz w:val="20"/>
        </w:rPr>
        <w:t xml:space="preserve"> )</w:t>
      </w:r>
    </w:p>
    <w:p w14:paraId="7A691634" w14:textId="0CFBCD4A" w:rsidR="00413861" w:rsidRPr="00B702BC" w:rsidRDefault="00413861" w:rsidP="00B702BC">
      <w:pPr>
        <w:spacing w:before="120" w:after="0" w:line="240" w:lineRule="auto"/>
        <w:rPr>
          <w:rFonts w:cs="Arial"/>
          <w:sz w:val="20"/>
        </w:rPr>
      </w:pPr>
      <w:r w:rsidRPr="00B702BC">
        <w:rPr>
          <w:rFonts w:cs="Arial"/>
          <w:sz w:val="20"/>
        </w:rPr>
        <w:t xml:space="preserve">La registrazione è gratuita e può essere </w:t>
      </w:r>
      <w:r w:rsidR="009D7AA6" w:rsidRPr="00B702BC">
        <w:rPr>
          <w:rFonts w:cs="Arial"/>
          <w:sz w:val="20"/>
        </w:rPr>
        <w:t>effettuata</w:t>
      </w:r>
      <w:r w:rsidRPr="00B702BC">
        <w:rPr>
          <w:rFonts w:cs="Arial"/>
          <w:sz w:val="20"/>
        </w:rPr>
        <w:t xml:space="preserve"> esclusivamente mediante i sistemi di identificazione di cui all’articolo 64 comma 2-quater e 2-nonies del D. </w:t>
      </w:r>
      <w:proofErr w:type="spellStart"/>
      <w:r w:rsidRPr="00B702BC">
        <w:rPr>
          <w:rFonts w:cs="Arial"/>
          <w:sz w:val="20"/>
        </w:rPr>
        <w:t>Lgs</w:t>
      </w:r>
      <w:proofErr w:type="spellEnd"/>
      <w:r w:rsidRPr="00B702BC">
        <w:rPr>
          <w:rFonts w:cs="Arial"/>
          <w:sz w:val="20"/>
        </w:rPr>
        <w:t xml:space="preserve">. 82/2005. </w:t>
      </w:r>
    </w:p>
    <w:p w14:paraId="2C85C413" w14:textId="77777777" w:rsidR="00413861" w:rsidRPr="00B702BC" w:rsidRDefault="00413861" w:rsidP="00B702BC">
      <w:pPr>
        <w:spacing w:before="120" w:after="0" w:line="240" w:lineRule="auto"/>
        <w:rPr>
          <w:rFonts w:cs="Arial"/>
          <w:sz w:val="20"/>
        </w:rPr>
      </w:pPr>
      <w:r w:rsidRPr="00B702BC">
        <w:rPr>
          <w:rFonts w:cs="Arial"/>
          <w:sz w:val="20"/>
        </w:rPr>
        <w:t>L’iscrizione al portale comporta il consenso al trattamento dei dati personali per le finalità e con le modalità di cui al Regolamento UE 2016/679 e del Codice in materia di protezione dei dati personali di cui al D.lgs. 196/2003.</w:t>
      </w:r>
    </w:p>
    <w:p w14:paraId="22BFD80F" w14:textId="490291DB" w:rsidR="00413861" w:rsidRPr="00B702BC" w:rsidRDefault="00413861" w:rsidP="00B702BC">
      <w:pPr>
        <w:spacing w:before="120" w:after="0" w:line="240" w:lineRule="auto"/>
        <w:rPr>
          <w:rFonts w:cs="Arial"/>
          <w:sz w:val="20"/>
        </w:rPr>
      </w:pPr>
      <w:r w:rsidRPr="00B702BC">
        <w:rPr>
          <w:rFonts w:cs="Arial"/>
          <w:sz w:val="20"/>
        </w:rPr>
        <w:t>All'atto della registrazione al Portale l'interessato compila i propri</w:t>
      </w:r>
      <w:r w:rsidR="00E15468">
        <w:rPr>
          <w:rFonts w:cs="Arial"/>
          <w:sz w:val="20"/>
        </w:rPr>
        <w:t xml:space="preserve"> dati</w:t>
      </w:r>
      <w:r w:rsidRPr="00B702BC">
        <w:rPr>
          <w:rFonts w:cs="Arial"/>
          <w:sz w:val="20"/>
        </w:rPr>
        <w:t>, complet</w:t>
      </w:r>
      <w:r w:rsidR="00E15468">
        <w:rPr>
          <w:rFonts w:cs="Arial"/>
          <w:sz w:val="20"/>
        </w:rPr>
        <w:t>i</w:t>
      </w:r>
      <w:r w:rsidRPr="00B702BC">
        <w:rPr>
          <w:rFonts w:cs="Arial"/>
          <w:sz w:val="20"/>
        </w:rPr>
        <w:t xml:space="preserve"> di tutte le generalità anagrafiche ivi richieste, con valore di dichiarazione sostitutiva di certificazione ai sensi dell'articolo 46 del testo unico di cui al Decreto del Presidente della Repubblica 445/2000, indicando un indirizzo di posta elettronica certificata e a sé intestato al quale intende ricevere ogni comunicazione relativa alla procedura cui intende partecipare</w:t>
      </w:r>
      <w:r w:rsidR="009D7AA6" w:rsidRPr="00B702BC">
        <w:rPr>
          <w:rFonts w:cs="Arial"/>
          <w:sz w:val="20"/>
        </w:rPr>
        <w:t>,</w:t>
      </w:r>
      <w:r w:rsidRPr="00B702BC">
        <w:rPr>
          <w:rFonts w:cs="Arial"/>
          <w:sz w:val="20"/>
        </w:rPr>
        <w:t xml:space="preserve"> unitamente ad un recapito telefonico e ad una mail posta elettronica non certificata.</w:t>
      </w:r>
    </w:p>
    <w:p w14:paraId="34D0720B" w14:textId="02A24A9D" w:rsidR="00413861" w:rsidRDefault="00413861" w:rsidP="00B702BC">
      <w:pPr>
        <w:spacing w:before="120" w:after="0" w:line="240" w:lineRule="auto"/>
        <w:rPr>
          <w:rFonts w:cs="Arial"/>
          <w:sz w:val="20"/>
        </w:rPr>
      </w:pPr>
      <w:r w:rsidRPr="00B702BC">
        <w:rPr>
          <w:rFonts w:cs="Arial"/>
          <w:sz w:val="20"/>
        </w:rPr>
        <w:t xml:space="preserve">Le dichiarazioni rese e sottoscritte nella </w:t>
      </w:r>
      <w:r w:rsidR="009119EB">
        <w:rPr>
          <w:rFonts w:cs="Arial"/>
          <w:sz w:val="20"/>
        </w:rPr>
        <w:t>manifestazione di interesse</w:t>
      </w:r>
      <w:r w:rsidRPr="00B702BC">
        <w:rPr>
          <w:rFonts w:cs="Arial"/>
          <w:sz w:val="20"/>
        </w:rPr>
        <w:t xml:space="preserve"> di </w:t>
      </w:r>
      <w:r w:rsidR="0089536E" w:rsidRPr="00B702BC">
        <w:rPr>
          <w:rFonts w:cs="Arial"/>
          <w:sz w:val="20"/>
        </w:rPr>
        <w:t xml:space="preserve">partecipazione alla </w:t>
      </w:r>
      <w:r w:rsidR="00473727">
        <w:rPr>
          <w:rFonts w:cs="Arial"/>
          <w:sz w:val="20"/>
        </w:rPr>
        <w:t>procedura</w:t>
      </w:r>
      <w:r w:rsidR="0089536E" w:rsidRPr="00B702BC">
        <w:rPr>
          <w:rFonts w:cs="Arial"/>
          <w:sz w:val="20"/>
        </w:rPr>
        <w:t xml:space="preserve"> </w:t>
      </w:r>
      <w:r w:rsidRPr="00B702BC">
        <w:rPr>
          <w:rFonts w:cs="Arial"/>
          <w:sz w:val="20"/>
        </w:rPr>
        <w:t>hanno valore di autocertificazione; pertanto nel caso di falsità in atti e dichiarazioni mendaci si applicano le sanzioni penali previste dall’art. 76 del DPR 445/2000.</w:t>
      </w:r>
    </w:p>
    <w:p w14:paraId="31F92573" w14:textId="0A2656C3" w:rsidR="00610DFA" w:rsidRPr="009119EB" w:rsidRDefault="00610DFA" w:rsidP="00610DFA">
      <w:pPr>
        <w:spacing w:before="120" w:after="0" w:line="240" w:lineRule="auto"/>
        <w:rPr>
          <w:rFonts w:cs="Arial"/>
          <w:sz w:val="20"/>
        </w:rPr>
      </w:pPr>
      <w:r w:rsidRPr="009119EB">
        <w:rPr>
          <w:rFonts w:cs="Arial"/>
          <w:sz w:val="20"/>
        </w:rPr>
        <w:t xml:space="preserve">Al termine delle attività di compilazione e di invio della </w:t>
      </w:r>
      <w:r w:rsidR="009119EB" w:rsidRPr="009119EB">
        <w:rPr>
          <w:rFonts w:cs="Arial"/>
          <w:sz w:val="20"/>
        </w:rPr>
        <w:t>manifestazione di interesse</w:t>
      </w:r>
      <w:r w:rsidRPr="009119EB">
        <w:rPr>
          <w:rFonts w:cs="Arial"/>
          <w:sz w:val="20"/>
        </w:rPr>
        <w:t xml:space="preserve"> per via telematica, il portale rilascerà apposita attestazione dell’invio.</w:t>
      </w:r>
    </w:p>
    <w:p w14:paraId="26E1E28E" w14:textId="055B4FBB" w:rsidR="00610DFA" w:rsidRPr="00B702BC" w:rsidRDefault="00610DFA" w:rsidP="00610DFA">
      <w:pPr>
        <w:spacing w:before="120" w:after="0" w:line="240" w:lineRule="auto"/>
        <w:rPr>
          <w:rFonts w:cs="Arial"/>
          <w:sz w:val="20"/>
        </w:rPr>
      </w:pPr>
      <w:r w:rsidRPr="009119EB">
        <w:rPr>
          <w:rFonts w:cs="Arial"/>
          <w:sz w:val="20"/>
        </w:rPr>
        <w:t xml:space="preserve">Dopo le ore 12,00 del </w:t>
      </w:r>
      <w:r w:rsidR="00A57F33">
        <w:rPr>
          <w:rFonts w:cs="Arial"/>
          <w:sz w:val="20"/>
        </w:rPr>
        <w:t>30/09/</w:t>
      </w:r>
      <w:r w:rsidRPr="009119EB">
        <w:rPr>
          <w:rFonts w:cs="Arial"/>
          <w:sz w:val="20"/>
        </w:rPr>
        <w:t xml:space="preserve">2023, la compilazione della </w:t>
      </w:r>
      <w:r w:rsidR="009119EB" w:rsidRPr="009119EB">
        <w:rPr>
          <w:rFonts w:cs="Arial"/>
          <w:sz w:val="20"/>
        </w:rPr>
        <w:t>manifestazione di interesse</w:t>
      </w:r>
      <w:r w:rsidRPr="009119EB">
        <w:rPr>
          <w:rFonts w:cs="Arial"/>
          <w:sz w:val="20"/>
        </w:rPr>
        <w:t xml:space="preserve"> sarà disattivata e non saranno consentiti ulteriori invi</w:t>
      </w:r>
      <w:r w:rsidR="00A30D78">
        <w:rPr>
          <w:rFonts w:cs="Arial"/>
          <w:sz w:val="20"/>
        </w:rPr>
        <w:t>i</w:t>
      </w:r>
      <w:r w:rsidRPr="009119EB">
        <w:rPr>
          <w:rFonts w:cs="Arial"/>
          <w:sz w:val="20"/>
        </w:rPr>
        <w:t>, né correzioni dei dati.</w:t>
      </w:r>
    </w:p>
    <w:p w14:paraId="3BB3EB7C" w14:textId="7B545797" w:rsidR="00413861" w:rsidRPr="00B702BC" w:rsidRDefault="00413861" w:rsidP="00B702BC">
      <w:pPr>
        <w:spacing w:before="120" w:after="0" w:line="240" w:lineRule="auto"/>
        <w:rPr>
          <w:rFonts w:cs="Arial"/>
          <w:sz w:val="20"/>
        </w:rPr>
      </w:pPr>
      <w:r w:rsidRPr="00B702BC">
        <w:rPr>
          <w:rFonts w:cs="Arial"/>
          <w:sz w:val="20"/>
        </w:rPr>
        <w:t xml:space="preserve">Non potranno essere prese in considerazione le </w:t>
      </w:r>
      <w:r w:rsidR="009119EB">
        <w:rPr>
          <w:rFonts w:cs="Arial"/>
          <w:sz w:val="20"/>
        </w:rPr>
        <w:t>manifestazioni di interesse:</w:t>
      </w:r>
    </w:p>
    <w:p w14:paraId="005DC593" w14:textId="77777777" w:rsidR="00413861" w:rsidRPr="00B702BC" w:rsidRDefault="00413861" w:rsidP="00B702BC">
      <w:pPr>
        <w:pStyle w:val="Paragrafoelenco"/>
        <w:numPr>
          <w:ilvl w:val="0"/>
          <w:numId w:val="10"/>
        </w:numPr>
        <w:overflowPunct/>
        <w:spacing w:before="120" w:after="0" w:line="240" w:lineRule="auto"/>
        <w:ind w:left="426"/>
        <w:contextualSpacing/>
        <w:rPr>
          <w:sz w:val="20"/>
          <w:szCs w:val="20"/>
        </w:rPr>
      </w:pPr>
      <w:r w:rsidRPr="00B702BC">
        <w:rPr>
          <w:sz w:val="20"/>
          <w:szCs w:val="20"/>
        </w:rPr>
        <w:t>pervenute oltre il termine di scadenza sopra indicato;</w:t>
      </w:r>
    </w:p>
    <w:p w14:paraId="28713D7E" w14:textId="1B61CBD2" w:rsidR="00413861" w:rsidRPr="00B702BC" w:rsidRDefault="00413861" w:rsidP="00B702BC">
      <w:pPr>
        <w:pStyle w:val="Paragrafoelenco"/>
        <w:numPr>
          <w:ilvl w:val="0"/>
          <w:numId w:val="10"/>
        </w:numPr>
        <w:overflowPunct/>
        <w:spacing w:before="120" w:after="0" w:line="240" w:lineRule="auto"/>
        <w:ind w:left="426"/>
        <w:contextualSpacing/>
        <w:rPr>
          <w:sz w:val="20"/>
          <w:szCs w:val="20"/>
        </w:rPr>
      </w:pPr>
      <w:r w:rsidRPr="00B702BC">
        <w:rPr>
          <w:sz w:val="20"/>
          <w:szCs w:val="20"/>
        </w:rPr>
        <w:t>non conformi a quanto richiesto dal Portale</w:t>
      </w:r>
      <w:r w:rsidR="00F07BB8">
        <w:rPr>
          <w:sz w:val="20"/>
          <w:szCs w:val="20"/>
        </w:rPr>
        <w:t>.</w:t>
      </w:r>
    </w:p>
    <w:p w14:paraId="1B50E13F" w14:textId="316C163B" w:rsidR="00413861" w:rsidRPr="00B702BC" w:rsidRDefault="00413861" w:rsidP="00B702BC">
      <w:pPr>
        <w:spacing w:before="120" w:after="0" w:line="240" w:lineRule="auto"/>
        <w:rPr>
          <w:rFonts w:cs="Arial"/>
          <w:sz w:val="20"/>
        </w:rPr>
      </w:pPr>
      <w:r w:rsidRPr="00B702BC">
        <w:rPr>
          <w:rFonts w:cs="Arial"/>
          <w:sz w:val="20"/>
        </w:rPr>
        <w:t xml:space="preserve">Ogni variazione di indirizzo successiva alla presentazione della </w:t>
      </w:r>
      <w:r w:rsidR="009119EB">
        <w:rPr>
          <w:rFonts w:cs="Arial"/>
          <w:sz w:val="20"/>
        </w:rPr>
        <w:t>manifestazione di interesse</w:t>
      </w:r>
      <w:r w:rsidRPr="00B702BC">
        <w:rPr>
          <w:rFonts w:cs="Arial"/>
          <w:sz w:val="20"/>
        </w:rPr>
        <w:t xml:space="preserve"> dovrà essere tempestivamente comunicata per scritto al</w:t>
      </w:r>
      <w:r w:rsidR="00C73B54">
        <w:rPr>
          <w:rFonts w:cs="Arial"/>
          <w:sz w:val="20"/>
        </w:rPr>
        <w:t xml:space="preserve"> Comune di </w:t>
      </w:r>
      <w:r w:rsidR="00A57F33">
        <w:rPr>
          <w:rFonts w:cs="Arial"/>
          <w:sz w:val="20"/>
        </w:rPr>
        <w:t>Casella</w:t>
      </w:r>
      <w:r w:rsidRPr="00B702BC">
        <w:rPr>
          <w:rFonts w:cs="Arial"/>
          <w:sz w:val="20"/>
        </w:rPr>
        <w:t xml:space="preserve"> all’indirizzo di posta elettronica: </w:t>
      </w:r>
      <w:hyperlink r:id="rId13" w:history="1">
        <w:r w:rsidR="00A57F33" w:rsidRPr="00233C05">
          <w:rPr>
            <w:rStyle w:val="Collegamentoipertestuale"/>
            <w:sz w:val="20"/>
          </w:rPr>
          <w:t>protocollo@pec.comune.casella.ge.it</w:t>
        </w:r>
      </w:hyperlink>
      <w:r w:rsidRPr="00B702BC">
        <w:rPr>
          <w:rFonts w:cs="Arial"/>
          <w:sz w:val="20"/>
        </w:rPr>
        <w:t>, con esonero per l'Amministrazione da ogni responsabilità in ordine al mancato ricevimento della comunicazione.</w:t>
      </w:r>
    </w:p>
    <w:p w14:paraId="4E3C3595" w14:textId="3E9C9B9A" w:rsidR="00D97D70" w:rsidRPr="00B702BC" w:rsidRDefault="00D97D70" w:rsidP="00B702BC">
      <w:pPr>
        <w:spacing w:before="120" w:after="0" w:line="240" w:lineRule="auto"/>
        <w:rPr>
          <w:rFonts w:cs="Arial"/>
          <w:sz w:val="20"/>
        </w:rPr>
      </w:pPr>
      <w:r w:rsidRPr="00E15468">
        <w:rPr>
          <w:rFonts w:cs="Arial"/>
          <w:sz w:val="20"/>
        </w:rPr>
        <w:t xml:space="preserve">Nella </w:t>
      </w:r>
      <w:r w:rsidR="009119EB" w:rsidRPr="00E15468">
        <w:rPr>
          <w:rFonts w:cs="Arial"/>
          <w:sz w:val="20"/>
        </w:rPr>
        <w:t>manifestazione di interesse</w:t>
      </w:r>
      <w:r w:rsidRPr="00E15468">
        <w:rPr>
          <w:rFonts w:cs="Arial"/>
          <w:sz w:val="20"/>
        </w:rPr>
        <w:t xml:space="preserve"> sono</w:t>
      </w:r>
      <w:r w:rsidRPr="00B702BC">
        <w:rPr>
          <w:rFonts w:cs="Arial"/>
          <w:sz w:val="20"/>
        </w:rPr>
        <w:t xml:space="preserve"> previste le seguenti dichiarazioni:</w:t>
      </w:r>
    </w:p>
    <w:p w14:paraId="4A494CFC" w14:textId="4E38D02F" w:rsidR="002C6D83" w:rsidRDefault="002C6D83" w:rsidP="002C6D83">
      <w:pPr>
        <w:pStyle w:val="Paragrafoelenco"/>
        <w:numPr>
          <w:ilvl w:val="0"/>
          <w:numId w:val="14"/>
        </w:numPr>
        <w:spacing w:before="120" w:after="0" w:line="240" w:lineRule="auto"/>
        <w:rPr>
          <w:sz w:val="20"/>
          <w:szCs w:val="20"/>
        </w:rPr>
      </w:pPr>
      <w:r w:rsidRPr="00B702BC">
        <w:rPr>
          <w:sz w:val="20"/>
          <w:szCs w:val="20"/>
        </w:rPr>
        <w:t xml:space="preserve">presa visione dell’informativa sulla privacy resa ai sensi dell’art. 13 del Regolamento Generale sulla protezione dei dati (regolamento UE 2016/679) e riportata di seguito al </w:t>
      </w:r>
      <w:r w:rsidRPr="009119EB">
        <w:rPr>
          <w:sz w:val="20"/>
          <w:szCs w:val="20"/>
        </w:rPr>
        <w:t xml:space="preserve">presente </w:t>
      </w:r>
      <w:r w:rsidR="00CB1750" w:rsidRPr="009119EB">
        <w:rPr>
          <w:sz w:val="20"/>
          <w:szCs w:val="20"/>
        </w:rPr>
        <w:t>interpello</w:t>
      </w:r>
      <w:r w:rsidRPr="00B702BC">
        <w:rPr>
          <w:sz w:val="20"/>
          <w:szCs w:val="20"/>
        </w:rPr>
        <w:t>;</w:t>
      </w:r>
    </w:p>
    <w:p w14:paraId="76E07E7A" w14:textId="77777777" w:rsidR="00D97D70" w:rsidRPr="00B702BC" w:rsidRDefault="00D97D70" w:rsidP="00B702BC">
      <w:pPr>
        <w:pStyle w:val="Paragrafoelenco"/>
        <w:numPr>
          <w:ilvl w:val="0"/>
          <w:numId w:val="14"/>
        </w:numPr>
        <w:spacing w:before="120" w:after="0" w:line="240" w:lineRule="auto"/>
        <w:rPr>
          <w:sz w:val="20"/>
          <w:szCs w:val="20"/>
        </w:rPr>
      </w:pPr>
      <w:r w:rsidRPr="00B702BC">
        <w:rPr>
          <w:sz w:val="20"/>
          <w:szCs w:val="20"/>
        </w:rPr>
        <w:t>le generalità, complete di codice fiscale, data e luogo di nascita;</w:t>
      </w:r>
    </w:p>
    <w:p w14:paraId="1D610E00" w14:textId="21FFAC8E" w:rsidR="00D97D70" w:rsidRPr="00B702BC" w:rsidRDefault="00D97D70" w:rsidP="00B702BC">
      <w:pPr>
        <w:pStyle w:val="Paragrafoelenco"/>
        <w:numPr>
          <w:ilvl w:val="0"/>
          <w:numId w:val="14"/>
        </w:numPr>
        <w:spacing w:before="120" w:after="0" w:line="240" w:lineRule="auto"/>
        <w:rPr>
          <w:sz w:val="20"/>
          <w:szCs w:val="20"/>
        </w:rPr>
      </w:pPr>
      <w:r w:rsidRPr="00B702BC">
        <w:rPr>
          <w:sz w:val="20"/>
          <w:szCs w:val="20"/>
        </w:rPr>
        <w:t>la residenza (con l’esatta indicazione del numero di codice di avviamento postale e del recapito telefonico</w:t>
      </w:r>
      <w:r w:rsidR="002C6D83">
        <w:rPr>
          <w:sz w:val="20"/>
          <w:szCs w:val="20"/>
        </w:rPr>
        <w:t xml:space="preserve"> e</w:t>
      </w:r>
      <w:r w:rsidRPr="00B702BC">
        <w:rPr>
          <w:sz w:val="20"/>
          <w:szCs w:val="20"/>
        </w:rPr>
        <w:t xml:space="preserve"> almeno un cellulare) e </w:t>
      </w:r>
      <w:r w:rsidR="002C6D83">
        <w:rPr>
          <w:sz w:val="20"/>
          <w:szCs w:val="20"/>
        </w:rPr>
        <w:t>gli indirizzi</w:t>
      </w:r>
      <w:r w:rsidRPr="00B702BC">
        <w:rPr>
          <w:sz w:val="20"/>
          <w:szCs w:val="20"/>
        </w:rPr>
        <w:t xml:space="preserve"> di posta elettronica (PEC </w:t>
      </w:r>
      <w:r w:rsidR="002C6D83">
        <w:rPr>
          <w:sz w:val="20"/>
          <w:szCs w:val="20"/>
        </w:rPr>
        <w:t xml:space="preserve">intestata al candidato </w:t>
      </w:r>
      <w:r w:rsidRPr="00B702BC">
        <w:rPr>
          <w:sz w:val="20"/>
          <w:szCs w:val="20"/>
        </w:rPr>
        <w:t xml:space="preserve">e non PEC); </w:t>
      </w:r>
    </w:p>
    <w:p w14:paraId="2F62DD42" w14:textId="248322A5" w:rsidR="00D97D70" w:rsidRPr="00B702BC" w:rsidRDefault="00D97D70" w:rsidP="00B702BC">
      <w:pPr>
        <w:pStyle w:val="Paragrafoelenco"/>
        <w:numPr>
          <w:ilvl w:val="0"/>
          <w:numId w:val="14"/>
        </w:numPr>
        <w:spacing w:before="120" w:after="0" w:line="240" w:lineRule="auto"/>
        <w:rPr>
          <w:sz w:val="20"/>
          <w:szCs w:val="20"/>
        </w:rPr>
      </w:pPr>
      <w:r w:rsidRPr="00B702BC">
        <w:rPr>
          <w:sz w:val="20"/>
          <w:szCs w:val="20"/>
        </w:rPr>
        <w:t>il domicilio, ove diverso dalla residenza, dove potranno essere trasmesse eventuali comunicazioni relative al</w:t>
      </w:r>
      <w:r w:rsidR="00CB1750">
        <w:rPr>
          <w:sz w:val="20"/>
          <w:szCs w:val="20"/>
        </w:rPr>
        <w:t>la procedura</w:t>
      </w:r>
      <w:r w:rsidRPr="00B702BC">
        <w:rPr>
          <w:sz w:val="20"/>
          <w:szCs w:val="20"/>
        </w:rPr>
        <w:t>, con dichiarazione di impegno del candidato a comunicare tempestivamente eventuali successive variazioni;</w:t>
      </w:r>
    </w:p>
    <w:p w14:paraId="7ECEFCD9" w14:textId="2EEF5B61" w:rsidR="00D97D70" w:rsidRPr="00B702BC" w:rsidRDefault="00D97D70" w:rsidP="00B702BC">
      <w:pPr>
        <w:pStyle w:val="Paragrafoelenco"/>
        <w:numPr>
          <w:ilvl w:val="0"/>
          <w:numId w:val="14"/>
        </w:numPr>
        <w:spacing w:before="120" w:after="0" w:line="240" w:lineRule="auto"/>
        <w:rPr>
          <w:sz w:val="20"/>
          <w:szCs w:val="20"/>
        </w:rPr>
      </w:pPr>
      <w:r w:rsidRPr="00B702BC">
        <w:rPr>
          <w:sz w:val="20"/>
          <w:szCs w:val="20"/>
        </w:rPr>
        <w:t xml:space="preserve">il possesso della cittadinanza italiana o di trovarsi in una delle situazioni di cui al punto </w:t>
      </w:r>
      <w:r w:rsidR="00A57F33">
        <w:rPr>
          <w:sz w:val="20"/>
          <w:szCs w:val="20"/>
        </w:rPr>
        <w:t>1</w:t>
      </w:r>
      <w:r w:rsidRPr="00B702BC">
        <w:rPr>
          <w:sz w:val="20"/>
          <w:szCs w:val="20"/>
        </w:rPr>
        <w:t xml:space="preserve">. del paragrafo “Requisiti </w:t>
      </w:r>
      <w:r w:rsidR="00AF55B1">
        <w:rPr>
          <w:sz w:val="20"/>
          <w:szCs w:val="20"/>
        </w:rPr>
        <w:t>di partecipazione</w:t>
      </w:r>
      <w:r w:rsidRPr="00B702BC">
        <w:rPr>
          <w:sz w:val="20"/>
          <w:szCs w:val="20"/>
        </w:rPr>
        <w:t>”;</w:t>
      </w:r>
    </w:p>
    <w:p w14:paraId="65C702CC" w14:textId="77777777" w:rsidR="00D97D70" w:rsidRPr="00B702BC" w:rsidRDefault="00D97D70" w:rsidP="00B702BC">
      <w:pPr>
        <w:pStyle w:val="Paragrafoelenco"/>
        <w:numPr>
          <w:ilvl w:val="0"/>
          <w:numId w:val="14"/>
        </w:numPr>
        <w:spacing w:before="120" w:after="0" w:line="240" w:lineRule="auto"/>
        <w:rPr>
          <w:sz w:val="20"/>
          <w:szCs w:val="20"/>
        </w:rPr>
      </w:pPr>
      <w:r w:rsidRPr="00B702BC">
        <w:rPr>
          <w:sz w:val="20"/>
          <w:szCs w:val="20"/>
        </w:rPr>
        <w:lastRenderedPageBreak/>
        <w:t xml:space="preserve">il godimento dei diritti civili e politici indicando il Comune nelle cui liste elettorali si è iscritti, e la non esclusione dall’elettorato politico nello Stato di appartenenza, ovvero i motivi della non iscrizione o della cancellazione dalle liste medesime; </w:t>
      </w:r>
    </w:p>
    <w:p w14:paraId="1EC33097" w14:textId="2F805014" w:rsidR="00D97D70" w:rsidRPr="00C545D2" w:rsidRDefault="008D53CD" w:rsidP="00B702BC">
      <w:pPr>
        <w:pStyle w:val="Paragrafoelenco"/>
        <w:numPr>
          <w:ilvl w:val="0"/>
          <w:numId w:val="14"/>
        </w:numPr>
        <w:spacing w:before="120" w:after="0" w:line="240" w:lineRule="auto"/>
        <w:rPr>
          <w:sz w:val="20"/>
          <w:szCs w:val="20"/>
        </w:rPr>
      </w:pPr>
      <w:r w:rsidRPr="00C545D2">
        <w:rPr>
          <w:sz w:val="20"/>
          <w:szCs w:val="20"/>
        </w:rPr>
        <w:t>non avere riportato condanne per reati che ai sensi della legislazione vigente comportino l’interdizione perpetua o temporanea dai pubblici uffici e che impediscano la costituzione del rapporto di impiego con la pubblica amministrazione, e di non trovarsi in situazioni di divieto a contrarre con la pubblica amministrazione, anche derivanti dall’applicazione di misure di prevenzione; l’ente si riserva di valutare, a proprio insindacabile giudizio, l’ammissibilità all’impiego di coloro che abbiano riportato condanna penale irrevocabile alla luce del titolo di reato e dell’attualità o meno del comportamento negativo;</w:t>
      </w:r>
    </w:p>
    <w:p w14:paraId="736E0E77" w14:textId="05CD38DA" w:rsidR="008A7610" w:rsidRPr="008D53CD" w:rsidRDefault="008A7610" w:rsidP="00B702BC">
      <w:pPr>
        <w:pStyle w:val="Paragrafoelenco"/>
        <w:numPr>
          <w:ilvl w:val="0"/>
          <w:numId w:val="14"/>
        </w:numPr>
        <w:spacing w:before="120" w:after="0" w:line="240" w:lineRule="auto"/>
        <w:rPr>
          <w:sz w:val="20"/>
          <w:szCs w:val="20"/>
        </w:rPr>
      </w:pPr>
      <w:r w:rsidRPr="008D53CD">
        <w:rPr>
          <w:sz w:val="20"/>
          <w:szCs w:val="20"/>
        </w:rPr>
        <w:t xml:space="preserve">non essere stato destituito dall’impiego presso una pubblica amministrazione o dichiarato decaduto nonché dispensato dall’impiego per persistente insufficiente rendimento. </w:t>
      </w:r>
      <w:r w:rsidR="00B852A2">
        <w:rPr>
          <w:sz w:val="20"/>
          <w:szCs w:val="20"/>
        </w:rPr>
        <w:t>È</w:t>
      </w:r>
      <w:r w:rsidRPr="008D53CD">
        <w:rPr>
          <w:sz w:val="20"/>
          <w:szCs w:val="20"/>
        </w:rPr>
        <w:t>’ equiparato alla destituzione o decadenza dal pubblico impiego il licenziamento per giusta causa e giustificato motivo soggettivo da una pubblica amministrazione</w:t>
      </w:r>
      <w:r w:rsidR="00F07BB8">
        <w:rPr>
          <w:sz w:val="20"/>
          <w:szCs w:val="20"/>
        </w:rPr>
        <w:t>;</w:t>
      </w:r>
    </w:p>
    <w:p w14:paraId="412BDA96" w14:textId="39DEFEA5" w:rsidR="00D97D70" w:rsidRPr="000B5304" w:rsidRDefault="00D97D70" w:rsidP="00B702BC">
      <w:pPr>
        <w:pStyle w:val="Paragrafoelenco"/>
        <w:numPr>
          <w:ilvl w:val="0"/>
          <w:numId w:val="14"/>
        </w:numPr>
        <w:spacing w:before="120" w:after="0" w:line="240" w:lineRule="auto"/>
        <w:rPr>
          <w:sz w:val="20"/>
          <w:szCs w:val="20"/>
        </w:rPr>
      </w:pPr>
      <w:r w:rsidRPr="000B5304">
        <w:rPr>
          <w:sz w:val="20"/>
          <w:szCs w:val="20"/>
        </w:rPr>
        <w:t>non avere procedimenti penali in corso che possano comportare sospensione e/o estinzione del rapporto di lavoro</w:t>
      </w:r>
      <w:r w:rsidR="00F07BB8">
        <w:rPr>
          <w:sz w:val="20"/>
          <w:szCs w:val="20"/>
        </w:rPr>
        <w:t>;</w:t>
      </w:r>
    </w:p>
    <w:p w14:paraId="4A6D7C24" w14:textId="77777777" w:rsidR="00D97D70" w:rsidRPr="00D452E5" w:rsidRDefault="00D97D70" w:rsidP="00B702BC">
      <w:pPr>
        <w:pStyle w:val="Paragrafoelenco"/>
        <w:numPr>
          <w:ilvl w:val="0"/>
          <w:numId w:val="14"/>
        </w:numPr>
        <w:spacing w:before="120" w:after="0" w:line="240" w:lineRule="auto"/>
        <w:rPr>
          <w:sz w:val="20"/>
          <w:szCs w:val="20"/>
        </w:rPr>
      </w:pPr>
      <w:r w:rsidRPr="00D452E5">
        <w:rPr>
          <w:sz w:val="20"/>
          <w:szCs w:val="20"/>
        </w:rPr>
        <w:t>descrizione di eventuali condanne penali irrevocabili e/o descrizione di eventuali procedimenti penali in corso;</w:t>
      </w:r>
    </w:p>
    <w:p w14:paraId="09889D8B" w14:textId="77777777" w:rsidR="00951DAB" w:rsidRPr="00B702BC" w:rsidRDefault="00951DAB" w:rsidP="00951DAB">
      <w:pPr>
        <w:pStyle w:val="Paragrafoelenco"/>
        <w:numPr>
          <w:ilvl w:val="0"/>
          <w:numId w:val="14"/>
        </w:numPr>
        <w:spacing w:before="120" w:after="0" w:line="240" w:lineRule="auto"/>
        <w:rPr>
          <w:sz w:val="20"/>
          <w:szCs w:val="20"/>
        </w:rPr>
      </w:pPr>
      <w:r w:rsidRPr="00B702BC">
        <w:rPr>
          <w:sz w:val="20"/>
          <w:szCs w:val="20"/>
        </w:rPr>
        <w:t xml:space="preserve">l’eventuale possesso del requisito di cui all’art. 20, comma 2-bis, della Legge 5 febbraio 1992, n. 104, (persona affetta da invalidità uguale o superiore all’80%), allegando la relativa certificazione; </w:t>
      </w:r>
    </w:p>
    <w:p w14:paraId="77945C56" w14:textId="6F2599BD" w:rsidR="00951DAB" w:rsidRDefault="00951DAB" w:rsidP="00951DAB">
      <w:pPr>
        <w:pStyle w:val="Paragrafoelenco"/>
        <w:numPr>
          <w:ilvl w:val="0"/>
          <w:numId w:val="14"/>
        </w:numPr>
        <w:spacing w:before="120" w:after="0" w:line="240" w:lineRule="auto"/>
        <w:rPr>
          <w:sz w:val="20"/>
          <w:szCs w:val="20"/>
        </w:rPr>
      </w:pPr>
      <w:r w:rsidRPr="00B702BC">
        <w:rPr>
          <w:sz w:val="20"/>
          <w:szCs w:val="20"/>
        </w:rPr>
        <w:t xml:space="preserve">l’eventuale necessità di ausili, strumenti compensativi o tempi aggiuntivi per lo svolgimento delle prove, anche ai sensi dell’art. 3 comma 4-bis del D.L. 9 giugno 2021, n. 80 e </w:t>
      </w:r>
      <w:proofErr w:type="spellStart"/>
      <w:r w:rsidRPr="00B702BC">
        <w:rPr>
          <w:sz w:val="20"/>
          <w:szCs w:val="20"/>
        </w:rPr>
        <w:t>s.m.i.</w:t>
      </w:r>
      <w:proofErr w:type="spellEnd"/>
      <w:r w:rsidRPr="00B702BC">
        <w:rPr>
          <w:sz w:val="20"/>
          <w:szCs w:val="20"/>
        </w:rPr>
        <w:t xml:space="preserve"> allegando la relativa certificazione medica, comprovante la necessità e indicando il tipo di ausilio richiesto/necessario. L’adozione delle misure sarà determi</w:t>
      </w:r>
      <w:r w:rsidR="00841C61">
        <w:rPr>
          <w:sz w:val="20"/>
          <w:szCs w:val="20"/>
        </w:rPr>
        <w:t xml:space="preserve">nata ad insindacabile giudizio </w:t>
      </w:r>
      <w:r w:rsidRPr="00B702BC">
        <w:rPr>
          <w:sz w:val="20"/>
          <w:szCs w:val="20"/>
        </w:rPr>
        <w:t xml:space="preserve">della Commissione giudicatrice sulla scorta della documentazione; </w:t>
      </w:r>
    </w:p>
    <w:p w14:paraId="1087DDAD" w14:textId="6566774E" w:rsidR="003D4631" w:rsidRPr="00D452E5" w:rsidRDefault="003D4631" w:rsidP="00951DAB">
      <w:pPr>
        <w:pStyle w:val="Paragrafoelenco"/>
        <w:numPr>
          <w:ilvl w:val="0"/>
          <w:numId w:val="14"/>
        </w:numPr>
        <w:spacing w:before="120" w:after="0" w:line="240" w:lineRule="auto"/>
        <w:rPr>
          <w:sz w:val="20"/>
          <w:szCs w:val="20"/>
        </w:rPr>
      </w:pPr>
      <w:r>
        <w:rPr>
          <w:sz w:val="20"/>
          <w:szCs w:val="20"/>
        </w:rPr>
        <w:t xml:space="preserve">l’eventuale </w:t>
      </w:r>
      <w:r w:rsidRPr="00544E02">
        <w:rPr>
          <w:sz w:val="20"/>
          <w:szCs w:val="20"/>
        </w:rPr>
        <w:t xml:space="preserve">possesso di </w:t>
      </w:r>
      <w:r>
        <w:rPr>
          <w:sz w:val="20"/>
          <w:szCs w:val="20"/>
        </w:rPr>
        <w:t>iscrizione agli elenchi delle categorie protette ai sensi della L. 68/1999;</w:t>
      </w:r>
    </w:p>
    <w:p w14:paraId="1E608328" w14:textId="3A268D0B" w:rsidR="00951DAB" w:rsidRPr="00544E02" w:rsidRDefault="00951DAB" w:rsidP="00951DAB">
      <w:pPr>
        <w:pStyle w:val="Paragrafoelenco"/>
        <w:numPr>
          <w:ilvl w:val="0"/>
          <w:numId w:val="14"/>
        </w:numPr>
        <w:spacing w:before="120" w:after="0" w:line="240" w:lineRule="auto"/>
        <w:rPr>
          <w:sz w:val="20"/>
          <w:szCs w:val="20"/>
        </w:rPr>
      </w:pPr>
      <w:r w:rsidRPr="00544E02">
        <w:rPr>
          <w:sz w:val="20"/>
          <w:szCs w:val="20"/>
        </w:rPr>
        <w:t xml:space="preserve">il possesso di eventuali requisiti che danno diritto alla riserva di legge prevista </w:t>
      </w:r>
      <w:r w:rsidRPr="00E15468">
        <w:rPr>
          <w:sz w:val="20"/>
          <w:szCs w:val="20"/>
        </w:rPr>
        <w:t xml:space="preserve">dal presente </w:t>
      </w:r>
      <w:r w:rsidR="00115F41" w:rsidRPr="00E15468">
        <w:rPr>
          <w:sz w:val="20"/>
          <w:szCs w:val="20"/>
        </w:rPr>
        <w:t>interpello</w:t>
      </w:r>
      <w:r w:rsidRPr="00544E02">
        <w:rPr>
          <w:sz w:val="20"/>
          <w:szCs w:val="20"/>
        </w:rPr>
        <w:t xml:space="preserve"> (l’assenza di tale dichiarazione nella </w:t>
      </w:r>
      <w:r w:rsidR="009119EB">
        <w:rPr>
          <w:sz w:val="20"/>
          <w:szCs w:val="20"/>
        </w:rPr>
        <w:t>manifestazione di interesse</w:t>
      </w:r>
      <w:r w:rsidRPr="00544E02">
        <w:rPr>
          <w:sz w:val="20"/>
          <w:szCs w:val="20"/>
        </w:rPr>
        <w:t xml:space="preserve"> di partecipazione equivale a rinuncia ad usufruire del beneficio); la dichiarazione è funzionale alla fase dell’assunzione a seguito dell’interpello e la permanenza dei requisiti dovrà essere accertata in quella sede;</w:t>
      </w:r>
    </w:p>
    <w:p w14:paraId="2B9BA16A" w14:textId="26D3E878" w:rsidR="00951DAB" w:rsidRPr="00B702BC" w:rsidRDefault="007D0EE3" w:rsidP="00951DAB">
      <w:pPr>
        <w:pStyle w:val="Paragrafoelenco"/>
        <w:numPr>
          <w:ilvl w:val="0"/>
          <w:numId w:val="14"/>
        </w:numPr>
        <w:spacing w:before="120" w:after="0" w:line="240" w:lineRule="auto"/>
        <w:rPr>
          <w:sz w:val="20"/>
          <w:szCs w:val="20"/>
        </w:rPr>
      </w:pPr>
      <w:r>
        <w:rPr>
          <w:sz w:val="20"/>
          <w:szCs w:val="20"/>
        </w:rPr>
        <w:t xml:space="preserve">il </w:t>
      </w:r>
      <w:r w:rsidR="00951DAB" w:rsidRPr="00B702BC">
        <w:rPr>
          <w:sz w:val="20"/>
          <w:szCs w:val="20"/>
        </w:rPr>
        <w:t xml:space="preserve">possesso </w:t>
      </w:r>
      <w:r>
        <w:rPr>
          <w:sz w:val="20"/>
          <w:szCs w:val="20"/>
        </w:rPr>
        <w:t>dell’</w:t>
      </w:r>
      <w:r w:rsidR="00951DAB" w:rsidRPr="00544E02">
        <w:rPr>
          <w:sz w:val="20"/>
          <w:szCs w:val="20"/>
        </w:rPr>
        <w:t>idoneità fisica alle</w:t>
      </w:r>
      <w:r w:rsidR="00951DAB" w:rsidRPr="00B702BC">
        <w:rPr>
          <w:sz w:val="20"/>
          <w:szCs w:val="20"/>
        </w:rPr>
        <w:t xml:space="preserve"> specifiche mansioni tipiche del profilo professionale da ricoprire che l’Amministrazione si riserva di accertare preventivamente ai sensi dell’art. 41 del Decreto legislativo 9 aprile 2008, n. 81;</w:t>
      </w:r>
    </w:p>
    <w:p w14:paraId="02E3590B" w14:textId="437A216F" w:rsidR="00951DAB" w:rsidRPr="00B702BC" w:rsidRDefault="00951DAB" w:rsidP="00951DAB">
      <w:pPr>
        <w:pStyle w:val="Paragrafoelenco"/>
        <w:numPr>
          <w:ilvl w:val="0"/>
          <w:numId w:val="14"/>
        </w:numPr>
        <w:spacing w:before="120" w:after="0" w:line="240" w:lineRule="auto"/>
        <w:rPr>
          <w:sz w:val="20"/>
          <w:szCs w:val="20"/>
        </w:rPr>
      </w:pPr>
      <w:r w:rsidRPr="00B702BC">
        <w:rPr>
          <w:sz w:val="20"/>
          <w:szCs w:val="20"/>
        </w:rPr>
        <w:t>il possesso di tutti i requisiti specifici per l’ammissione al</w:t>
      </w:r>
      <w:r w:rsidR="00CB1750">
        <w:rPr>
          <w:sz w:val="20"/>
          <w:szCs w:val="20"/>
        </w:rPr>
        <w:t>la procedura</w:t>
      </w:r>
      <w:r w:rsidRPr="00B702BC">
        <w:rPr>
          <w:sz w:val="20"/>
          <w:szCs w:val="20"/>
        </w:rPr>
        <w:t>, di cui al paragrafo “Requisiti specifici”;</w:t>
      </w:r>
    </w:p>
    <w:p w14:paraId="71353DE8" w14:textId="679A5C0F" w:rsidR="00951DAB" w:rsidRPr="00B702BC" w:rsidRDefault="00951DAB" w:rsidP="00951DAB">
      <w:pPr>
        <w:pStyle w:val="Paragrafoelenco"/>
        <w:numPr>
          <w:ilvl w:val="0"/>
          <w:numId w:val="14"/>
        </w:numPr>
        <w:spacing w:before="120" w:after="0" w:line="240" w:lineRule="auto"/>
        <w:rPr>
          <w:sz w:val="20"/>
          <w:szCs w:val="20"/>
        </w:rPr>
      </w:pPr>
      <w:r w:rsidRPr="00B702BC">
        <w:rPr>
          <w:sz w:val="20"/>
          <w:szCs w:val="20"/>
        </w:rPr>
        <w:t xml:space="preserve">l’eventuale possesso dei requisiti (vedi elenco allegato al presente bando) che danno diritto di preferenza nell’assunzione, ai sensi dell’art. 5 del D.P.R. 9 maggio 1994, n. 487, e successive modifiche ed integrazioni, e della Legge 16 giugno 1998, n. 191 (l’assenza di tale dichiarazione nella </w:t>
      </w:r>
      <w:r w:rsidR="009119EB">
        <w:rPr>
          <w:sz w:val="20"/>
          <w:szCs w:val="20"/>
        </w:rPr>
        <w:t>manifestazione di interesse</w:t>
      </w:r>
      <w:r w:rsidRPr="00B702BC">
        <w:rPr>
          <w:sz w:val="20"/>
          <w:szCs w:val="20"/>
        </w:rPr>
        <w:t xml:space="preserve"> di partecipazione equivale a rinuncia ad usufruire del beneficio); </w:t>
      </w:r>
    </w:p>
    <w:p w14:paraId="54EF67E8" w14:textId="41AD9648" w:rsidR="00481287" w:rsidRPr="00544E02" w:rsidRDefault="007D0EE3" w:rsidP="00B702BC">
      <w:pPr>
        <w:pStyle w:val="Paragrafoelenco"/>
        <w:numPr>
          <w:ilvl w:val="0"/>
          <w:numId w:val="14"/>
        </w:numPr>
        <w:spacing w:before="120" w:after="0" w:line="240" w:lineRule="auto"/>
        <w:rPr>
          <w:sz w:val="20"/>
          <w:szCs w:val="20"/>
        </w:rPr>
      </w:pPr>
      <w:r>
        <w:rPr>
          <w:sz w:val="20"/>
          <w:szCs w:val="20"/>
        </w:rPr>
        <w:t>l’</w:t>
      </w:r>
      <w:r w:rsidR="00481287" w:rsidRPr="00544E02">
        <w:rPr>
          <w:sz w:val="20"/>
          <w:szCs w:val="20"/>
        </w:rPr>
        <w:t>impegno preliminare all’accettazione, in caso di assunzione, di tutte le disposizioni che regolano lo stato giuridico ed economico dei dipendenti</w:t>
      </w:r>
      <w:r w:rsidR="00AD7C6C">
        <w:rPr>
          <w:sz w:val="20"/>
          <w:szCs w:val="20"/>
        </w:rPr>
        <w:t>.</w:t>
      </w:r>
    </w:p>
    <w:p w14:paraId="4FC9BE1A" w14:textId="77777777" w:rsidR="00544E02" w:rsidRDefault="00544E02" w:rsidP="00B702BC">
      <w:pPr>
        <w:spacing w:before="120" w:after="0" w:line="240" w:lineRule="auto"/>
        <w:rPr>
          <w:sz w:val="20"/>
        </w:rPr>
      </w:pPr>
    </w:p>
    <w:p w14:paraId="7947098F" w14:textId="3546B0D4" w:rsidR="00D97D70" w:rsidRPr="00B702BC" w:rsidRDefault="00D97D70" w:rsidP="00B702BC">
      <w:pPr>
        <w:spacing w:before="120" w:after="0" w:line="240" w:lineRule="auto"/>
        <w:rPr>
          <w:sz w:val="20"/>
        </w:rPr>
      </w:pPr>
      <w:r w:rsidRPr="00B702BC">
        <w:rPr>
          <w:sz w:val="20"/>
        </w:rPr>
        <w:t>I candidati inoltre devono:</w:t>
      </w:r>
    </w:p>
    <w:p w14:paraId="20F3C3B8" w14:textId="1A882E85" w:rsidR="00B90BE3" w:rsidRDefault="00A475AF" w:rsidP="00B702BC">
      <w:pPr>
        <w:pStyle w:val="Paragrafoelenco"/>
        <w:numPr>
          <w:ilvl w:val="0"/>
          <w:numId w:val="1"/>
        </w:numPr>
        <w:spacing w:before="120" w:after="0" w:line="240" w:lineRule="auto"/>
        <w:ind w:left="426" w:hanging="426"/>
        <w:rPr>
          <w:sz w:val="20"/>
          <w:szCs w:val="20"/>
        </w:rPr>
      </w:pPr>
      <w:r w:rsidRPr="00544E02">
        <w:rPr>
          <w:sz w:val="20"/>
          <w:szCs w:val="20"/>
        </w:rPr>
        <w:t xml:space="preserve">dichiarare </w:t>
      </w:r>
      <w:r w:rsidR="00C20F67" w:rsidRPr="00544E02">
        <w:rPr>
          <w:sz w:val="20"/>
          <w:szCs w:val="20"/>
        </w:rPr>
        <w:t xml:space="preserve">di accettare senza eccezioni e riserve le condizioni previste dal presente </w:t>
      </w:r>
      <w:r w:rsidR="00115F41">
        <w:rPr>
          <w:sz w:val="20"/>
          <w:szCs w:val="20"/>
        </w:rPr>
        <w:t>interpello</w:t>
      </w:r>
      <w:r w:rsidR="00C20F67" w:rsidRPr="00544E02">
        <w:rPr>
          <w:sz w:val="20"/>
          <w:szCs w:val="20"/>
        </w:rPr>
        <w:t>, dalle leggi e dai regolamenti in vigore</w:t>
      </w:r>
      <w:r w:rsidR="00F07BB8">
        <w:rPr>
          <w:sz w:val="20"/>
          <w:szCs w:val="20"/>
        </w:rPr>
        <w:t>;</w:t>
      </w:r>
      <w:r w:rsidR="00C20F67" w:rsidRPr="00544E02">
        <w:rPr>
          <w:sz w:val="20"/>
          <w:szCs w:val="20"/>
        </w:rPr>
        <w:t xml:space="preserve"> </w:t>
      </w:r>
    </w:p>
    <w:p w14:paraId="5A7A4E0F" w14:textId="08DEDA3E" w:rsidR="00B71836" w:rsidRPr="00B71836" w:rsidRDefault="00B71836" w:rsidP="00B71836">
      <w:pPr>
        <w:pStyle w:val="Paragrafoelenco"/>
        <w:numPr>
          <w:ilvl w:val="0"/>
          <w:numId w:val="1"/>
        </w:numPr>
        <w:spacing w:before="120" w:after="0" w:line="240" w:lineRule="auto"/>
        <w:ind w:left="426" w:hanging="426"/>
        <w:rPr>
          <w:sz w:val="20"/>
          <w:szCs w:val="20"/>
        </w:rPr>
      </w:pPr>
      <w:r>
        <w:rPr>
          <w:sz w:val="20"/>
          <w:szCs w:val="20"/>
        </w:rPr>
        <w:t>c</w:t>
      </w:r>
      <w:r w:rsidRPr="00544E02">
        <w:rPr>
          <w:sz w:val="20"/>
          <w:szCs w:val="20"/>
        </w:rPr>
        <w:t xml:space="preserve">ompletare le dichiarazioni previste dal portale </w:t>
      </w:r>
      <w:proofErr w:type="spellStart"/>
      <w:r w:rsidRPr="00544E02">
        <w:rPr>
          <w:sz w:val="20"/>
          <w:szCs w:val="20"/>
        </w:rPr>
        <w:t>InPA</w:t>
      </w:r>
      <w:proofErr w:type="spellEnd"/>
      <w:r>
        <w:rPr>
          <w:sz w:val="20"/>
          <w:szCs w:val="20"/>
        </w:rPr>
        <w:t>;</w:t>
      </w:r>
    </w:p>
    <w:p w14:paraId="056B9A79" w14:textId="4A165518" w:rsidR="00501C04" w:rsidRPr="00544E02" w:rsidRDefault="00501C04" w:rsidP="00B702BC">
      <w:pPr>
        <w:pStyle w:val="Paragrafoelenco"/>
        <w:numPr>
          <w:ilvl w:val="0"/>
          <w:numId w:val="1"/>
        </w:numPr>
        <w:spacing w:before="120" w:after="0" w:line="240" w:lineRule="auto"/>
        <w:ind w:left="426" w:hanging="426"/>
        <w:rPr>
          <w:sz w:val="20"/>
          <w:szCs w:val="20"/>
        </w:rPr>
      </w:pPr>
      <w:r w:rsidRPr="00544E02">
        <w:rPr>
          <w:sz w:val="20"/>
          <w:szCs w:val="20"/>
        </w:rPr>
        <w:t xml:space="preserve">allegare la documentazione richiesta dal portale </w:t>
      </w:r>
      <w:proofErr w:type="spellStart"/>
      <w:r w:rsidR="00D452E5" w:rsidRPr="00544E02">
        <w:rPr>
          <w:sz w:val="20"/>
          <w:szCs w:val="20"/>
        </w:rPr>
        <w:t>InPA</w:t>
      </w:r>
      <w:proofErr w:type="spellEnd"/>
      <w:r w:rsidR="00D452E5" w:rsidRPr="00544E02">
        <w:rPr>
          <w:sz w:val="20"/>
          <w:szCs w:val="20"/>
        </w:rPr>
        <w:t xml:space="preserve"> </w:t>
      </w:r>
      <w:r w:rsidRPr="00544E02">
        <w:rPr>
          <w:sz w:val="20"/>
          <w:szCs w:val="20"/>
        </w:rPr>
        <w:t>a supporto delle dichiarazioni rese</w:t>
      </w:r>
      <w:r w:rsidR="00B71836">
        <w:rPr>
          <w:sz w:val="20"/>
          <w:szCs w:val="20"/>
        </w:rPr>
        <w:t>.</w:t>
      </w:r>
    </w:p>
    <w:p w14:paraId="551A6281" w14:textId="77777777" w:rsidR="00F72DCE" w:rsidRPr="00B702BC" w:rsidRDefault="00C20F67" w:rsidP="00B702BC">
      <w:pPr>
        <w:spacing w:before="120" w:after="0" w:line="240" w:lineRule="auto"/>
        <w:rPr>
          <w:rFonts w:cs="Arial"/>
          <w:sz w:val="20"/>
        </w:rPr>
      </w:pPr>
      <w:r w:rsidRPr="00B702BC">
        <w:rPr>
          <w:rFonts w:cs="Arial"/>
          <w:sz w:val="20"/>
        </w:rPr>
        <w:t xml:space="preserve">La dichiarazione generica del possesso dei requisiti sopraindicati non è ritenuta valida. </w:t>
      </w:r>
    </w:p>
    <w:p w14:paraId="1FF8D546" w14:textId="760932D5" w:rsidR="00477423" w:rsidRPr="00B702BC" w:rsidRDefault="00C20F67" w:rsidP="00B702BC">
      <w:pPr>
        <w:spacing w:before="120" w:after="0" w:line="240" w:lineRule="auto"/>
        <w:rPr>
          <w:rFonts w:cs="Arial"/>
          <w:sz w:val="20"/>
        </w:rPr>
      </w:pPr>
      <w:r w:rsidRPr="00B702BC">
        <w:rPr>
          <w:rFonts w:cs="Arial"/>
          <w:sz w:val="20"/>
        </w:rPr>
        <w:t>Dev</w:t>
      </w:r>
      <w:r w:rsidR="00067A40" w:rsidRPr="00B702BC">
        <w:rPr>
          <w:rFonts w:cs="Arial"/>
          <w:sz w:val="20"/>
        </w:rPr>
        <w:t>e</w:t>
      </w:r>
      <w:r w:rsidR="00300D79" w:rsidRPr="00B702BC">
        <w:rPr>
          <w:rFonts w:cs="Arial"/>
          <w:sz w:val="20"/>
        </w:rPr>
        <w:t>, inoltre,</w:t>
      </w:r>
      <w:r w:rsidRPr="00B702BC">
        <w:rPr>
          <w:rFonts w:cs="Arial"/>
          <w:sz w:val="20"/>
        </w:rPr>
        <w:t xml:space="preserve"> essere </w:t>
      </w:r>
      <w:r w:rsidR="00A475AF" w:rsidRPr="00B702BC">
        <w:rPr>
          <w:rFonts w:cs="Arial"/>
          <w:sz w:val="20"/>
        </w:rPr>
        <w:t>inserita</w:t>
      </w:r>
      <w:r w:rsidRPr="00B702BC">
        <w:rPr>
          <w:rFonts w:cs="Arial"/>
          <w:sz w:val="20"/>
        </w:rPr>
        <w:t xml:space="preserve"> sul portale</w:t>
      </w:r>
      <w:r w:rsidR="00B71836">
        <w:rPr>
          <w:rFonts w:cs="Arial"/>
          <w:sz w:val="20"/>
        </w:rPr>
        <w:t>:</w:t>
      </w:r>
    </w:p>
    <w:p w14:paraId="4E72B478" w14:textId="4719F283" w:rsidR="00477423" w:rsidRPr="00B702BC" w:rsidRDefault="00A475AF" w:rsidP="00951DAB">
      <w:pPr>
        <w:pStyle w:val="Paragrafoelenco"/>
        <w:numPr>
          <w:ilvl w:val="0"/>
          <w:numId w:val="15"/>
        </w:numPr>
        <w:spacing w:before="120" w:after="0" w:line="240" w:lineRule="auto"/>
        <w:ind w:left="426"/>
        <w:rPr>
          <w:color w:val="auto"/>
          <w:sz w:val="20"/>
          <w:szCs w:val="20"/>
        </w:rPr>
      </w:pPr>
      <w:r w:rsidRPr="00B702BC">
        <w:rPr>
          <w:sz w:val="20"/>
          <w:szCs w:val="20"/>
        </w:rPr>
        <w:t>la</w:t>
      </w:r>
      <w:r w:rsidR="00C20F67" w:rsidRPr="00B702BC">
        <w:rPr>
          <w:sz w:val="20"/>
          <w:szCs w:val="20"/>
        </w:rPr>
        <w:t xml:space="preserve"> certificazione medica comprovante la necessità di eventuali ausili o tempi aggiuntivi per lo svolgimento della prova</w:t>
      </w:r>
      <w:r w:rsidR="00C4257B" w:rsidRPr="00B702BC">
        <w:rPr>
          <w:sz w:val="20"/>
          <w:szCs w:val="20"/>
        </w:rPr>
        <w:t>,</w:t>
      </w:r>
      <w:r w:rsidR="00C20F67" w:rsidRPr="00B702BC">
        <w:rPr>
          <w:sz w:val="20"/>
          <w:szCs w:val="20"/>
        </w:rPr>
        <w:t xml:space="preserve"> l’eventuale certificazione di invalidità uguale o superiore all’80%</w:t>
      </w:r>
      <w:r w:rsidR="00FE5662">
        <w:rPr>
          <w:sz w:val="20"/>
          <w:szCs w:val="20"/>
        </w:rPr>
        <w:t>;</w:t>
      </w:r>
      <w:r w:rsidR="00477423" w:rsidRPr="00B702BC">
        <w:rPr>
          <w:sz w:val="20"/>
          <w:szCs w:val="20"/>
        </w:rPr>
        <w:t xml:space="preserve"> </w:t>
      </w:r>
    </w:p>
    <w:p w14:paraId="4210A77E" w14:textId="462949EC" w:rsidR="00A52FF8" w:rsidRPr="00B702BC" w:rsidRDefault="00477423" w:rsidP="00951DAB">
      <w:pPr>
        <w:pStyle w:val="Paragrafoelenco"/>
        <w:numPr>
          <w:ilvl w:val="0"/>
          <w:numId w:val="15"/>
        </w:numPr>
        <w:spacing w:before="120" w:after="0" w:line="240" w:lineRule="auto"/>
        <w:ind w:left="426"/>
        <w:rPr>
          <w:color w:val="auto"/>
          <w:sz w:val="20"/>
          <w:szCs w:val="20"/>
        </w:rPr>
      </w:pPr>
      <w:r w:rsidRPr="00B702BC">
        <w:rPr>
          <w:sz w:val="20"/>
          <w:szCs w:val="20"/>
        </w:rPr>
        <w:t xml:space="preserve">la certificazione medica comprovante </w:t>
      </w:r>
      <w:r w:rsidR="00C4257B" w:rsidRPr="00B702BC">
        <w:rPr>
          <w:sz w:val="20"/>
          <w:szCs w:val="20"/>
        </w:rPr>
        <w:t>le misure previste a tutela dei soggetti con disturbi speci</w:t>
      </w:r>
      <w:r w:rsidR="009862F8" w:rsidRPr="00B702BC">
        <w:rPr>
          <w:sz w:val="20"/>
          <w:szCs w:val="20"/>
        </w:rPr>
        <w:t>fi</w:t>
      </w:r>
      <w:r w:rsidR="00C4257B" w:rsidRPr="00B702BC">
        <w:rPr>
          <w:sz w:val="20"/>
          <w:szCs w:val="20"/>
        </w:rPr>
        <w:t>ci dell’apprendimento, ai sensi dell’art. 3 comma 4 bis del DL 80/</w:t>
      </w:r>
      <w:r w:rsidR="00C4257B" w:rsidRPr="00B702BC">
        <w:rPr>
          <w:color w:val="auto"/>
          <w:sz w:val="20"/>
          <w:szCs w:val="20"/>
        </w:rPr>
        <w:t>2021 convertito con legge n. 113/2021 e del Decreto ministeriale del 12/11/2021</w:t>
      </w:r>
      <w:r w:rsidR="00C20F67" w:rsidRPr="00B702BC">
        <w:rPr>
          <w:color w:val="auto"/>
          <w:sz w:val="20"/>
          <w:szCs w:val="20"/>
        </w:rPr>
        <w:t>.</w:t>
      </w:r>
      <w:r w:rsidRPr="00B702BC">
        <w:rPr>
          <w:color w:val="auto"/>
          <w:sz w:val="20"/>
          <w:szCs w:val="20"/>
        </w:rPr>
        <w:t xml:space="preserve"> </w:t>
      </w:r>
    </w:p>
    <w:p w14:paraId="5107C809" w14:textId="0F476465" w:rsidR="00477423" w:rsidRPr="00B702BC" w:rsidRDefault="00477423" w:rsidP="00B702BC">
      <w:pPr>
        <w:spacing w:before="120" w:after="0" w:line="240" w:lineRule="auto"/>
        <w:rPr>
          <w:color w:val="auto"/>
          <w:sz w:val="20"/>
        </w:rPr>
      </w:pPr>
      <w:r w:rsidRPr="00B702BC">
        <w:rPr>
          <w:color w:val="auto"/>
          <w:sz w:val="20"/>
        </w:rPr>
        <w:lastRenderedPageBreak/>
        <w:t>Si precisa che la dichiarazione relativa ai titoli di riserva e/o preferenza deve contenere tutti gli elementi necessari affinché l’Amministrazione sia posta nella condizione di poter determinare con certezza il possesso del titolo, pena la mancata applicazione del titolo.</w:t>
      </w:r>
    </w:p>
    <w:p w14:paraId="486B8F6F" w14:textId="227056A4" w:rsidR="00F72DCE" w:rsidRPr="00B702BC" w:rsidRDefault="00C20F67" w:rsidP="00B702BC">
      <w:pPr>
        <w:spacing w:before="120" w:after="0" w:line="240" w:lineRule="auto"/>
        <w:rPr>
          <w:rFonts w:cs="Arial"/>
          <w:sz w:val="20"/>
        </w:rPr>
      </w:pPr>
      <w:r w:rsidRPr="00B702BC">
        <w:rPr>
          <w:rFonts w:cs="Arial"/>
          <w:sz w:val="20"/>
        </w:rPr>
        <w:t xml:space="preserve">La </w:t>
      </w:r>
      <w:r w:rsidR="009119EB">
        <w:rPr>
          <w:rFonts w:cs="Arial"/>
          <w:sz w:val="20"/>
        </w:rPr>
        <w:t>manifestazione di interesse</w:t>
      </w:r>
      <w:r w:rsidRPr="00B702BC">
        <w:rPr>
          <w:rFonts w:cs="Arial"/>
          <w:sz w:val="20"/>
        </w:rPr>
        <w:t xml:space="preserve"> non è soggetta all’imposta di bollo.</w:t>
      </w:r>
    </w:p>
    <w:p w14:paraId="47BDFDB8" w14:textId="77777777" w:rsidR="00F72DCE" w:rsidRPr="00B702BC" w:rsidRDefault="00C20F67" w:rsidP="00B702BC">
      <w:pPr>
        <w:spacing w:before="120" w:after="0" w:line="240" w:lineRule="auto"/>
        <w:rPr>
          <w:rFonts w:cs="Arial"/>
          <w:sz w:val="20"/>
        </w:rPr>
      </w:pPr>
      <w:r w:rsidRPr="00B702BC">
        <w:rPr>
          <w:rFonts w:cs="Arial"/>
          <w:sz w:val="20"/>
        </w:rPr>
        <w:t>Le dichiarazioni relative ai requisiti devono essere rese ai sensi dell’art. 46 e seguenti del D.P.R. 28 dicembre 2000, n. 445, sotto la propria personale responsabilità, consapevoli delle sanzioni penali previste dall’art. 76 del medesimo D.P.R. nell’ipotesi di falsità in atti e dichiarazioni mendaci, uso o esibizione di atti falsi contenenti dati non rispondenti a verità.</w:t>
      </w:r>
    </w:p>
    <w:p w14:paraId="61CA089E" w14:textId="2BE24341" w:rsidR="00F72DCE" w:rsidRPr="00B702BC" w:rsidRDefault="00C20F67" w:rsidP="00B702BC">
      <w:pPr>
        <w:spacing w:before="120" w:after="0" w:line="240" w:lineRule="auto"/>
        <w:rPr>
          <w:rFonts w:cs="Arial"/>
          <w:sz w:val="20"/>
        </w:rPr>
      </w:pPr>
      <w:r w:rsidRPr="00B702BC">
        <w:rPr>
          <w:rFonts w:cs="Arial"/>
          <w:sz w:val="20"/>
        </w:rPr>
        <w:t xml:space="preserve">Eventuali irregolarità della </w:t>
      </w:r>
      <w:r w:rsidR="009119EB">
        <w:rPr>
          <w:rFonts w:cs="Arial"/>
          <w:sz w:val="20"/>
        </w:rPr>
        <w:t>manifestazione di interesse</w:t>
      </w:r>
      <w:r w:rsidRPr="00B702BC">
        <w:rPr>
          <w:rFonts w:cs="Arial"/>
          <w:sz w:val="20"/>
        </w:rPr>
        <w:t xml:space="preserve"> dovranno essere regolarizzate da parte del candidato entro il termine stabilito dall’Amministrazione. La mancata regolarizzazione nei termini della </w:t>
      </w:r>
      <w:r w:rsidR="009119EB">
        <w:rPr>
          <w:rFonts w:cs="Arial"/>
          <w:sz w:val="20"/>
        </w:rPr>
        <w:t>manifestazione di interesse</w:t>
      </w:r>
      <w:r w:rsidRPr="00B702BC">
        <w:rPr>
          <w:rFonts w:cs="Arial"/>
          <w:sz w:val="20"/>
        </w:rPr>
        <w:t xml:space="preserve"> comporta l’esclusione </w:t>
      </w:r>
      <w:r w:rsidR="00984F86" w:rsidRPr="00B702BC">
        <w:rPr>
          <w:rFonts w:cs="Arial"/>
          <w:sz w:val="20"/>
        </w:rPr>
        <w:t>dal</w:t>
      </w:r>
      <w:r w:rsidR="00A8791E" w:rsidRPr="00B702BC">
        <w:rPr>
          <w:rFonts w:cs="Arial"/>
          <w:sz w:val="20"/>
        </w:rPr>
        <w:t xml:space="preserve">la </w:t>
      </w:r>
      <w:r w:rsidR="003269E2">
        <w:rPr>
          <w:rFonts w:cs="Arial"/>
          <w:sz w:val="20"/>
        </w:rPr>
        <w:t>procedura</w:t>
      </w:r>
      <w:r w:rsidRPr="00B702BC">
        <w:rPr>
          <w:rFonts w:cs="Arial"/>
          <w:sz w:val="20"/>
        </w:rPr>
        <w:t>.</w:t>
      </w:r>
    </w:p>
    <w:p w14:paraId="1EB97443" w14:textId="388948D8" w:rsidR="00F72DCE" w:rsidRPr="00B702BC" w:rsidRDefault="00C20F67" w:rsidP="00B702BC">
      <w:pPr>
        <w:spacing w:before="120" w:after="0" w:line="240" w:lineRule="auto"/>
        <w:rPr>
          <w:rFonts w:cs="Arial"/>
          <w:sz w:val="20"/>
        </w:rPr>
      </w:pPr>
      <w:r w:rsidRPr="00B702BC">
        <w:rPr>
          <w:rFonts w:cs="Arial"/>
          <w:sz w:val="20"/>
        </w:rPr>
        <w:t>La mancanza dei requisiti di ammissione e/o la presenza di cause di esclusione possono essere rilevate e contestate in qualsiasi fase della procedura, anche dopo l’ammissione all</w:t>
      </w:r>
      <w:r w:rsidR="00A8791E" w:rsidRPr="00B702BC">
        <w:rPr>
          <w:rFonts w:cs="Arial"/>
          <w:sz w:val="20"/>
        </w:rPr>
        <w:t>e</w:t>
      </w:r>
      <w:r w:rsidRPr="00B702BC">
        <w:rPr>
          <w:rFonts w:cs="Arial"/>
          <w:sz w:val="20"/>
        </w:rPr>
        <w:t xml:space="preserve"> prove di esame. </w:t>
      </w:r>
    </w:p>
    <w:p w14:paraId="1448F6B4" w14:textId="77777777" w:rsidR="00F72DCE" w:rsidRDefault="00C20F67" w:rsidP="0046131A">
      <w:pPr>
        <w:pStyle w:val="Titolo2"/>
      </w:pPr>
      <w:r>
        <w:t>COMMISSIONE ESAMINATRICE</w:t>
      </w:r>
    </w:p>
    <w:p w14:paraId="262B6A27" w14:textId="1C08B98B" w:rsidR="00435A4D" w:rsidRPr="006F5900" w:rsidRDefault="0096001F" w:rsidP="00B702BC">
      <w:pPr>
        <w:spacing w:before="120" w:after="0" w:line="240" w:lineRule="auto"/>
        <w:rPr>
          <w:sz w:val="20"/>
        </w:rPr>
      </w:pPr>
      <w:r w:rsidRPr="00C545D2">
        <w:rPr>
          <w:sz w:val="20"/>
        </w:rPr>
        <w:t>La commissione è costituita da almeno tre componenti, in possesso delle competenze richieste dal ruolo; essa è presieduta da un Presidente e da un Segretario verbalizzante.</w:t>
      </w:r>
      <w:r>
        <w:rPr>
          <w:sz w:val="20"/>
        </w:rPr>
        <w:t xml:space="preserve"> </w:t>
      </w:r>
    </w:p>
    <w:p w14:paraId="49836D63" w14:textId="0124B5E1" w:rsidR="00F72DCE" w:rsidRDefault="00C20F67" w:rsidP="0046131A">
      <w:pPr>
        <w:pStyle w:val="Titolo2"/>
      </w:pPr>
      <w:r>
        <w:t>PRO</w:t>
      </w:r>
      <w:r w:rsidR="00245186">
        <w:t xml:space="preserve">VA </w:t>
      </w:r>
      <w:r>
        <w:t>D’ESAME</w:t>
      </w:r>
    </w:p>
    <w:p w14:paraId="097BE0F9" w14:textId="1331F3DC" w:rsidR="00245186" w:rsidRDefault="0096001F" w:rsidP="00C73B54">
      <w:pPr>
        <w:spacing w:before="120" w:after="0" w:line="240" w:lineRule="auto"/>
        <w:rPr>
          <w:rFonts w:cs="Arial"/>
          <w:sz w:val="20"/>
        </w:rPr>
      </w:pPr>
      <w:r w:rsidRPr="00C545D2">
        <w:rPr>
          <w:rFonts w:cs="Arial"/>
          <w:sz w:val="20"/>
        </w:rPr>
        <w:t>La prova consiste in un colloquio che avrà ad oggetto l’accertamento delle competenze richieste nonché ogni elemento utile ad individuare le capacità e le attitudini risp</w:t>
      </w:r>
      <w:r w:rsidR="0091516B" w:rsidRPr="00C545D2">
        <w:rPr>
          <w:rFonts w:cs="Arial"/>
          <w:sz w:val="20"/>
        </w:rPr>
        <w:t>e</w:t>
      </w:r>
      <w:r w:rsidRPr="00C545D2">
        <w:rPr>
          <w:rFonts w:cs="Arial"/>
          <w:sz w:val="20"/>
        </w:rPr>
        <w:t>tto al ruolo da ricoprire descritto nel presente avviso</w:t>
      </w:r>
      <w:r w:rsidR="00C545D2">
        <w:rPr>
          <w:rFonts w:cs="Arial"/>
          <w:sz w:val="20"/>
        </w:rPr>
        <w:t>, al fine della redazione di una graduatoria di merito. La prova verrà svolta anche in caso di una sola candidatura</w:t>
      </w:r>
      <w:r w:rsidRPr="00C545D2">
        <w:rPr>
          <w:rFonts w:cs="Arial"/>
          <w:sz w:val="20"/>
        </w:rPr>
        <w:t xml:space="preserve">. </w:t>
      </w:r>
    </w:p>
    <w:p w14:paraId="6FBB5622" w14:textId="77777777" w:rsidR="00245186" w:rsidRDefault="00245186" w:rsidP="00A1525E">
      <w:pPr>
        <w:spacing w:before="120" w:after="0" w:line="240" w:lineRule="auto"/>
        <w:rPr>
          <w:rFonts w:cs="Arial"/>
          <w:sz w:val="20"/>
        </w:rPr>
      </w:pPr>
    </w:p>
    <w:p w14:paraId="4F3D8E42" w14:textId="5CC13E30" w:rsidR="00F72DCE" w:rsidRDefault="00941564" w:rsidP="0046131A">
      <w:pPr>
        <w:pStyle w:val="Titolo2"/>
      </w:pPr>
      <w:r>
        <w:t>SVOLGIMENTO DELL</w:t>
      </w:r>
      <w:r w:rsidR="00245186">
        <w:t>A</w:t>
      </w:r>
      <w:r>
        <w:t xml:space="preserve"> PROV</w:t>
      </w:r>
      <w:r w:rsidR="00245186">
        <w:t>A</w:t>
      </w:r>
    </w:p>
    <w:p w14:paraId="7A5670BF" w14:textId="1557D73D" w:rsidR="00C545D2" w:rsidRDefault="00C545D2" w:rsidP="00C545D2">
      <w:pPr>
        <w:widowControl/>
        <w:autoSpaceDE w:val="0"/>
        <w:autoSpaceDN w:val="0"/>
        <w:adjustRightInd w:val="0"/>
        <w:spacing w:after="0" w:line="240" w:lineRule="auto"/>
        <w:textAlignment w:val="auto"/>
        <w:rPr>
          <w:rFonts w:ascii="Helvetica-Bold" w:hAnsi="Helvetica-Bold" w:cs="Helvetica-Bold"/>
          <w:b/>
          <w:bCs/>
          <w:color w:val="auto"/>
          <w:sz w:val="20"/>
        </w:rPr>
      </w:pPr>
      <w:r>
        <w:rPr>
          <w:rFonts w:ascii="Helvetica-Bold" w:hAnsi="Helvetica-Bold" w:cs="Helvetica-Bold"/>
          <w:b/>
          <w:bCs/>
          <w:color w:val="auto"/>
          <w:sz w:val="20"/>
        </w:rPr>
        <w:t>La data dello svolgimento della prova verrà comunicato successivamente la chiusura dei termini per manifestazione di interesse esclusivamente tramite pubblicazione sull’Albo Pretorio del Comune di Casella.</w:t>
      </w:r>
    </w:p>
    <w:p w14:paraId="26F17159" w14:textId="613040AD" w:rsidR="00C85D24" w:rsidRPr="006F5900" w:rsidRDefault="00C85D24" w:rsidP="00C545D2">
      <w:pPr>
        <w:spacing w:before="120" w:after="0" w:line="240" w:lineRule="auto"/>
        <w:rPr>
          <w:rFonts w:cs="Arial"/>
          <w:sz w:val="20"/>
        </w:rPr>
      </w:pPr>
      <w:r w:rsidRPr="006F5900">
        <w:rPr>
          <w:rFonts w:cs="Arial"/>
          <w:sz w:val="20"/>
        </w:rPr>
        <w:t>I candidati dovranno presentarsi all</w:t>
      </w:r>
      <w:r>
        <w:rPr>
          <w:rFonts w:cs="Arial"/>
          <w:sz w:val="20"/>
        </w:rPr>
        <w:t>a</w:t>
      </w:r>
      <w:r w:rsidRPr="006F5900">
        <w:rPr>
          <w:rFonts w:cs="Arial"/>
          <w:sz w:val="20"/>
        </w:rPr>
        <w:t xml:space="preserve"> prov</w:t>
      </w:r>
      <w:r>
        <w:rPr>
          <w:rFonts w:cs="Arial"/>
          <w:sz w:val="20"/>
        </w:rPr>
        <w:t>a</w:t>
      </w:r>
      <w:r w:rsidRPr="006F5900">
        <w:rPr>
          <w:rFonts w:cs="Arial"/>
          <w:sz w:val="20"/>
        </w:rPr>
        <w:t xml:space="preserve"> d’esame muniti di valido documento di riconoscimento, a pena di esclusione dalla procedura. </w:t>
      </w:r>
    </w:p>
    <w:p w14:paraId="630C4802" w14:textId="6056988A" w:rsidR="00C85D24" w:rsidRPr="006F5900" w:rsidRDefault="00C85D24" w:rsidP="00C85D24">
      <w:pPr>
        <w:spacing w:before="120" w:after="0" w:line="240" w:lineRule="auto"/>
        <w:rPr>
          <w:rFonts w:cs="Arial"/>
          <w:sz w:val="20"/>
        </w:rPr>
      </w:pPr>
      <w:r w:rsidRPr="006F5900">
        <w:rPr>
          <w:rFonts w:cs="Arial"/>
          <w:sz w:val="20"/>
        </w:rPr>
        <w:t xml:space="preserve">La mancata presentazione, a qualunque causa dovuta, alle prove d’esame nel giorno, luogo ed ora che verranno stabiliti e resi noti attraverso pubblicazione sul sito internet dell’Ente sarà considerata come rinuncia alla selezione. </w:t>
      </w:r>
    </w:p>
    <w:p w14:paraId="101DE9F6" w14:textId="18A16901" w:rsidR="00F77A27" w:rsidRDefault="00F77A27" w:rsidP="00FE5662">
      <w:pPr>
        <w:spacing w:after="0" w:line="240" w:lineRule="auto"/>
        <w:rPr>
          <w:sz w:val="20"/>
        </w:rPr>
      </w:pPr>
    </w:p>
    <w:p w14:paraId="73E6FC81" w14:textId="77777777"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In considerazione dei contenuti professionali delle mansioni richieste, il colloquio verterà su:</w:t>
      </w:r>
    </w:p>
    <w:p w14:paraId="44BD274D" w14:textId="40B72814"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1. elementi e principi generali sull’ordinamento istituzionale degli Enti Locali con particolare riferimento alla elezione, nomina, composizione e competenze degli organi politici (sindaco, giunta comunale, consiglio comunale) e sulle competenze degli organi gestionali (dirigenti, segretario comunale, responsabili dei servizi) degli Enti;</w:t>
      </w:r>
    </w:p>
    <w:p w14:paraId="279995B5" w14:textId="77777777"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2. la contabilità, il bilancio ed i tributi degli Enti Locali;</w:t>
      </w:r>
    </w:p>
    <w:p w14:paraId="4A110756" w14:textId="77777777"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3. il procedimento amministrativo e il diritto di accesso;</w:t>
      </w:r>
    </w:p>
    <w:p w14:paraId="389C5851" w14:textId="2AA13782"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4. gli atti amministrativi, con particolare riferimento alle deliberazioni, alle determinazioni dirigenziali e alle ordinanze;</w:t>
      </w:r>
    </w:p>
    <w:p w14:paraId="3185F6F6" w14:textId="46D56DCB"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5. la disciplina dei contratti nella Pubblica Amministrazione e nozioni sull’utilizzo del mercato elettronico nella P.A;</w:t>
      </w:r>
    </w:p>
    <w:p w14:paraId="2E3D3965" w14:textId="6564B1D9"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6. la documentazione amministrativa: modalità di autocertificazione da parte del cittadino, procedure e controlli;</w:t>
      </w:r>
    </w:p>
    <w:p w14:paraId="22D20BFA" w14:textId="3A1502DA"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7. le norme generali in materia di pubblico impiego, nonché le responsabilità, i doveri, i diritti, e il codice di comportamento e disciplinare;</w:t>
      </w:r>
    </w:p>
    <w:p w14:paraId="6F224ADD" w14:textId="77777777" w:rsidR="00C545D2" w:rsidRDefault="00C545D2" w:rsidP="00C545D2">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8. le nozioni in materia di trattamento dei dati personali;</w:t>
      </w:r>
    </w:p>
    <w:p w14:paraId="65E8ED64" w14:textId="119EE059" w:rsidR="00C545D2" w:rsidRPr="00FE5662" w:rsidRDefault="00C545D2" w:rsidP="00C545D2">
      <w:pPr>
        <w:spacing w:after="0" w:line="240" w:lineRule="auto"/>
        <w:rPr>
          <w:sz w:val="20"/>
        </w:rPr>
      </w:pPr>
      <w:r>
        <w:rPr>
          <w:rFonts w:ascii="Helvetica" w:hAnsi="Helvetica" w:cs="Helvetica"/>
          <w:sz w:val="20"/>
        </w:rPr>
        <w:t>9.le nozioni di diritto penale con riguardo ai reati contro la Pubblica Amministrazione;</w:t>
      </w:r>
    </w:p>
    <w:p w14:paraId="4EC2F718" w14:textId="77777777" w:rsidR="00BD4597" w:rsidRDefault="00BD4597" w:rsidP="0046131A">
      <w:pPr>
        <w:pStyle w:val="Titolo2"/>
      </w:pPr>
      <w:r>
        <w:lastRenderedPageBreak/>
        <w:t>TITOLI DI PREFERENZA</w:t>
      </w:r>
    </w:p>
    <w:p w14:paraId="0DA4449F" w14:textId="373A8270" w:rsidR="00BC091B" w:rsidRPr="00BC091B" w:rsidRDefault="00BC091B" w:rsidP="00BC091B">
      <w:pPr>
        <w:spacing w:before="120" w:after="0" w:line="240" w:lineRule="auto"/>
        <w:rPr>
          <w:rFonts w:cs="Arial"/>
          <w:sz w:val="20"/>
        </w:rPr>
      </w:pPr>
      <w:r w:rsidRPr="00BC091B">
        <w:rPr>
          <w:rFonts w:cs="Arial"/>
          <w:sz w:val="20"/>
        </w:rPr>
        <w:t xml:space="preserve">I titoli di preferenza e di riserva saranno presi in considerazione solo se già dichiarati dai candidati sia in fase di </w:t>
      </w:r>
      <w:r w:rsidR="0092170F">
        <w:rPr>
          <w:rFonts w:cs="Arial"/>
          <w:sz w:val="20"/>
        </w:rPr>
        <w:t xml:space="preserve">domanda </w:t>
      </w:r>
      <w:r w:rsidRPr="00BC091B">
        <w:rPr>
          <w:rFonts w:cs="Arial"/>
          <w:sz w:val="20"/>
        </w:rPr>
        <w:t xml:space="preserve">di partecipazione alla prova idoneativa, sia nella manifestazione di interesse al presente </w:t>
      </w:r>
      <w:r w:rsidR="008B2CCF">
        <w:rPr>
          <w:rFonts w:cs="Arial"/>
          <w:sz w:val="20"/>
        </w:rPr>
        <w:t>Interpello</w:t>
      </w:r>
      <w:r w:rsidRPr="00BC091B">
        <w:rPr>
          <w:rFonts w:cs="Arial"/>
          <w:sz w:val="20"/>
        </w:rPr>
        <w:t>, in quanto detti titoli debbono risultare sussistenti al momento di presentazione di entrambe le istanze.</w:t>
      </w:r>
    </w:p>
    <w:p w14:paraId="2C59FEB1" w14:textId="77777777" w:rsidR="00BD4597" w:rsidRDefault="00BD4597" w:rsidP="0046131A">
      <w:pPr>
        <w:pStyle w:val="Titolo2"/>
      </w:pPr>
      <w:r>
        <w:t>RISERVA DI LEGGE</w:t>
      </w:r>
    </w:p>
    <w:p w14:paraId="377BD196" w14:textId="1FE8BA17" w:rsidR="00BC091B" w:rsidRDefault="00BC091B" w:rsidP="00BC091B">
      <w:pPr>
        <w:rPr>
          <w:rFonts w:cs="Arial"/>
          <w:sz w:val="20"/>
        </w:rPr>
      </w:pPr>
      <w:r w:rsidRPr="00F94DEF">
        <w:rPr>
          <w:rFonts w:cs="Arial"/>
          <w:sz w:val="20"/>
        </w:rPr>
        <w:t xml:space="preserve">È applicata la riserva di n. </w:t>
      </w:r>
      <w:r w:rsidR="00C54A6A">
        <w:rPr>
          <w:rFonts w:cs="Arial"/>
          <w:sz w:val="20"/>
        </w:rPr>
        <w:t>1</w:t>
      </w:r>
      <w:r w:rsidRPr="00F94DEF">
        <w:rPr>
          <w:rFonts w:cs="Arial"/>
          <w:sz w:val="20"/>
        </w:rPr>
        <w:t xml:space="preserve"> posti ai sensi dell’art. 1014, comma 1 e dell’art. 678, comma 9, del D.lgs. 66/2010, ai volontari in ferma breve e ferma prefissata delle Forze armate congedati senza demerito ovvero durante il periodo di rafferma, ai volontari in servizio permanente nonché agli ufficiali di complemento in ferma biennale e agli ufficiali in ferma prefissata che hanno completato</w:t>
      </w:r>
      <w:r w:rsidR="00040CD1" w:rsidRPr="00F94DEF">
        <w:rPr>
          <w:rFonts w:cs="Arial"/>
          <w:sz w:val="20"/>
        </w:rPr>
        <w:t xml:space="preserve"> senza demerito la ferma contratta</w:t>
      </w:r>
      <w:r w:rsidR="000506CA" w:rsidRPr="00F94DEF">
        <w:rPr>
          <w:rFonts w:cs="Arial"/>
          <w:sz w:val="20"/>
        </w:rPr>
        <w:t>.</w:t>
      </w:r>
      <w:r w:rsidRPr="00BC091B">
        <w:rPr>
          <w:rFonts w:cs="Arial"/>
          <w:sz w:val="20"/>
        </w:rPr>
        <w:t xml:space="preserve"> </w:t>
      </w:r>
    </w:p>
    <w:p w14:paraId="5E009346" w14:textId="44F2F2F0" w:rsidR="00A62E1C" w:rsidRDefault="00A62E1C" w:rsidP="00A62E1C">
      <w:pPr>
        <w:spacing w:before="120" w:after="0" w:line="240" w:lineRule="auto"/>
        <w:rPr>
          <w:rFonts w:cs="Arial"/>
          <w:sz w:val="20"/>
        </w:rPr>
      </w:pPr>
      <w:r w:rsidRPr="00941564">
        <w:rPr>
          <w:rFonts w:cs="Arial"/>
          <w:sz w:val="20"/>
        </w:rPr>
        <w:t>Si terrà conto della riserva soltanto di coloro che l</w:t>
      </w:r>
      <w:r w:rsidR="00F1457F">
        <w:rPr>
          <w:rFonts w:cs="Arial"/>
          <w:sz w:val="20"/>
        </w:rPr>
        <w:t>’</w:t>
      </w:r>
      <w:r w:rsidRPr="00941564">
        <w:rPr>
          <w:rFonts w:cs="Arial"/>
          <w:sz w:val="20"/>
        </w:rPr>
        <w:t>abbiano indicat</w:t>
      </w:r>
      <w:r w:rsidR="00F1457F">
        <w:rPr>
          <w:rFonts w:cs="Arial"/>
          <w:sz w:val="20"/>
        </w:rPr>
        <w:t>a</w:t>
      </w:r>
      <w:r w:rsidRPr="00941564">
        <w:rPr>
          <w:rFonts w:cs="Arial"/>
          <w:sz w:val="20"/>
        </w:rPr>
        <w:t xml:space="preserve"> nella </w:t>
      </w:r>
      <w:r w:rsidR="009119EB">
        <w:rPr>
          <w:rFonts w:cs="Arial"/>
          <w:sz w:val="20"/>
        </w:rPr>
        <w:t>manifestazione di interesse</w:t>
      </w:r>
      <w:r w:rsidRPr="00941564">
        <w:rPr>
          <w:rFonts w:cs="Arial"/>
          <w:sz w:val="20"/>
        </w:rPr>
        <w:t xml:space="preserve"> all’atto di presentazione della stessa.</w:t>
      </w:r>
    </w:p>
    <w:p w14:paraId="5EDE8DED" w14:textId="1AF7AD0B" w:rsidR="00BC091B" w:rsidRDefault="00BC091B" w:rsidP="00A62E1C">
      <w:pPr>
        <w:spacing w:before="120" w:after="0" w:line="240" w:lineRule="auto"/>
        <w:rPr>
          <w:rFonts w:cs="Arial"/>
          <w:sz w:val="20"/>
        </w:rPr>
      </w:pPr>
    </w:p>
    <w:p w14:paraId="2CDD450F" w14:textId="6B2DB8BE" w:rsidR="00BC091B" w:rsidRDefault="00BC091B" w:rsidP="00BC091B">
      <w:pPr>
        <w:pStyle w:val="Titolo2"/>
      </w:pPr>
      <w:r w:rsidRPr="00BC091B">
        <w:t>FORMAZIONE GRADUATORIA DI MERITO</w:t>
      </w:r>
    </w:p>
    <w:p w14:paraId="10BF0556" w14:textId="56D1860B" w:rsidR="00BC091B" w:rsidRPr="00BC091B" w:rsidRDefault="00BC091B" w:rsidP="00BC091B">
      <w:pPr>
        <w:spacing w:before="120" w:after="0" w:line="240" w:lineRule="auto"/>
        <w:rPr>
          <w:sz w:val="20"/>
        </w:rPr>
      </w:pPr>
      <w:r w:rsidRPr="00BC091B">
        <w:rPr>
          <w:sz w:val="20"/>
        </w:rPr>
        <w:t>Al termine dei propri lavori, la Commissione esaminatrice formulerà una graduatoria di merito in base all’ordine dei punteggi finali conseguiti dai candidati che avranno superato la prova orale.</w:t>
      </w:r>
    </w:p>
    <w:p w14:paraId="2A9976E4" w14:textId="5A7E70D0" w:rsidR="00BC091B" w:rsidRPr="00BC091B" w:rsidRDefault="00BC091B" w:rsidP="00BC091B">
      <w:pPr>
        <w:spacing w:before="120" w:after="0" w:line="240" w:lineRule="auto"/>
        <w:rPr>
          <w:sz w:val="20"/>
        </w:rPr>
      </w:pPr>
      <w:r w:rsidRPr="00BC091B">
        <w:rPr>
          <w:sz w:val="20"/>
        </w:rPr>
        <w:t xml:space="preserve">I candidati saranno posti in graduatoria in ordine decrescente rispetto al punteggio conseguito e, a parità di punteggio, saranno applicati i titoli di preferenza o precedenza, ai sensi dell’art. 5, commi 4 e 5, del D.P.R. 487/1994, solo se già dichiarati dai candidati sia in fase di presentazione della </w:t>
      </w:r>
      <w:r w:rsidR="0047695C">
        <w:rPr>
          <w:sz w:val="20"/>
        </w:rPr>
        <w:t>domanda</w:t>
      </w:r>
      <w:r w:rsidRPr="00BC091B">
        <w:rPr>
          <w:sz w:val="20"/>
        </w:rPr>
        <w:t xml:space="preserve"> di partecipazione alla prova idoneativa, sia nella manifestazione di interesse al presente Avviso, in quanto detti titoli debbono risultare sussistenti al momento di presentazione di entrambe </w:t>
      </w:r>
      <w:r>
        <w:rPr>
          <w:sz w:val="20"/>
        </w:rPr>
        <w:t>l</w:t>
      </w:r>
      <w:r w:rsidRPr="00BC091B">
        <w:rPr>
          <w:sz w:val="20"/>
        </w:rPr>
        <w:t>e istanze.</w:t>
      </w:r>
    </w:p>
    <w:p w14:paraId="61B05C67" w14:textId="46F25EF3" w:rsidR="00BC091B" w:rsidRPr="00BC091B" w:rsidRDefault="00BC091B" w:rsidP="00BC091B">
      <w:pPr>
        <w:spacing w:before="120" w:after="0" w:line="240" w:lineRule="auto"/>
        <w:rPr>
          <w:sz w:val="20"/>
        </w:rPr>
      </w:pPr>
      <w:r w:rsidRPr="00BC091B">
        <w:rPr>
          <w:sz w:val="20"/>
        </w:rPr>
        <w:t>Nel caso in cui alcuni candidati avessero ottenuto il medesimo punteggio nella graduatoria finale, in assenza di titoli preferenziali, sarà data preferenza al candidato più giovane di età, come previsto dall’art. 3, comma 7, della L. 127/1997.</w:t>
      </w:r>
    </w:p>
    <w:p w14:paraId="5957324D" w14:textId="5C8F5F3E" w:rsidR="00BC091B" w:rsidRPr="00BC091B" w:rsidRDefault="00BC091B" w:rsidP="00BC091B">
      <w:pPr>
        <w:spacing w:before="120" w:after="0" w:line="240" w:lineRule="auto"/>
        <w:rPr>
          <w:sz w:val="20"/>
        </w:rPr>
      </w:pPr>
      <w:r w:rsidRPr="00BC091B">
        <w:rPr>
          <w:sz w:val="20"/>
        </w:rPr>
        <w:t xml:space="preserve">La graduatoria di merito approvata con </w:t>
      </w:r>
      <w:r w:rsidR="00ED0955">
        <w:rPr>
          <w:sz w:val="20"/>
        </w:rPr>
        <w:t>atto del responsabile dell’area economico finanziaria</w:t>
      </w:r>
      <w:r w:rsidRPr="00BC091B">
        <w:rPr>
          <w:sz w:val="20"/>
        </w:rPr>
        <w:t>, verrà pubblicata all’Albo Pretorio on-line e rimarrà reperibile in apposita sezione del sito istituzionale del</w:t>
      </w:r>
      <w:r w:rsidR="00D31C7C">
        <w:rPr>
          <w:sz w:val="20"/>
        </w:rPr>
        <w:t xml:space="preserve"> Comune </w:t>
      </w:r>
      <w:r w:rsidR="00234227">
        <w:rPr>
          <w:sz w:val="20"/>
        </w:rPr>
        <w:t>di Casella.</w:t>
      </w:r>
      <w:r w:rsidR="00D31C7C">
        <w:rPr>
          <w:sz w:val="20"/>
        </w:rPr>
        <w:t xml:space="preserve"> </w:t>
      </w:r>
    </w:p>
    <w:p w14:paraId="316254AA" w14:textId="49EF4EBB" w:rsidR="00F6413E" w:rsidRPr="00F6413E" w:rsidRDefault="00F6413E" w:rsidP="00F6413E">
      <w:pPr>
        <w:spacing w:before="120" w:after="0" w:line="240" w:lineRule="auto"/>
        <w:rPr>
          <w:sz w:val="20"/>
        </w:rPr>
      </w:pPr>
      <w:r w:rsidRPr="00F6413E">
        <w:rPr>
          <w:sz w:val="20"/>
        </w:rPr>
        <w:t>La graduatoria final</w:t>
      </w:r>
      <w:r>
        <w:rPr>
          <w:sz w:val="20"/>
        </w:rPr>
        <w:t xml:space="preserve">e </w:t>
      </w:r>
      <w:r w:rsidRPr="00F6413E">
        <w:rPr>
          <w:sz w:val="20"/>
        </w:rPr>
        <w:t xml:space="preserve">sarà valida solo per la copertura dei posti previsti dal presente interpello. </w:t>
      </w:r>
    </w:p>
    <w:p w14:paraId="4DFF7422" w14:textId="779487B5" w:rsidR="00F6413E" w:rsidRPr="00F6413E" w:rsidRDefault="00F6413E" w:rsidP="00F6413E">
      <w:pPr>
        <w:spacing w:before="120" w:after="0" w:line="240" w:lineRule="auto"/>
        <w:rPr>
          <w:sz w:val="20"/>
        </w:rPr>
      </w:pPr>
      <w:r w:rsidRPr="00F6413E">
        <w:rPr>
          <w:sz w:val="20"/>
        </w:rPr>
        <w:t xml:space="preserve">La graduatoria formata a seguito del presente interpello non potrà in ogni caso essere utilizzata da altri Enti né da questo stesso ente per posti diversi da quello per cui lo stesso è stato bandito. </w:t>
      </w:r>
    </w:p>
    <w:p w14:paraId="0867F777" w14:textId="38066392" w:rsidR="00F6413E" w:rsidRPr="00F6413E" w:rsidRDefault="00F6413E" w:rsidP="00F6413E">
      <w:pPr>
        <w:spacing w:before="120" w:after="0" w:line="240" w:lineRule="auto"/>
        <w:rPr>
          <w:sz w:val="20"/>
        </w:rPr>
      </w:pPr>
      <w:r w:rsidRPr="00F6413E">
        <w:rPr>
          <w:sz w:val="20"/>
        </w:rPr>
        <w:t>Nel caso in cui i vincitori della graduatoria formata a seguito del presente interpello fossero</w:t>
      </w:r>
      <w:r>
        <w:rPr>
          <w:sz w:val="20"/>
        </w:rPr>
        <w:t xml:space="preserve"> </w:t>
      </w:r>
      <w:r w:rsidRPr="00F6413E">
        <w:rPr>
          <w:sz w:val="20"/>
        </w:rPr>
        <w:t xml:space="preserve">stati cancellati, nel frattempo, dall’elenco degli idonei per essere stati assunti a tempo indeterminato da altro Ente che avesse attinto dallo stesso, questi perdono il requisito di partecipazione e conseguentemente decadono dalla graduatoria. </w:t>
      </w:r>
    </w:p>
    <w:p w14:paraId="07B8E29C" w14:textId="6ACE8D9E" w:rsidR="00F6413E" w:rsidRPr="00F6413E" w:rsidRDefault="00F6413E" w:rsidP="00F6413E">
      <w:pPr>
        <w:spacing w:before="120" w:after="0" w:line="240" w:lineRule="auto"/>
        <w:rPr>
          <w:sz w:val="20"/>
        </w:rPr>
      </w:pPr>
      <w:r w:rsidRPr="00F6413E">
        <w:rPr>
          <w:sz w:val="20"/>
        </w:rPr>
        <w:t>Si ricorda che</w:t>
      </w:r>
      <w:r>
        <w:rPr>
          <w:sz w:val="20"/>
        </w:rPr>
        <w:t>:</w:t>
      </w:r>
      <w:r w:rsidRPr="00F6413E">
        <w:rPr>
          <w:sz w:val="20"/>
        </w:rPr>
        <w:t xml:space="preserve"> </w:t>
      </w:r>
    </w:p>
    <w:p w14:paraId="0187BE31" w14:textId="111BDD9D" w:rsidR="00F6413E" w:rsidRPr="00F6413E" w:rsidRDefault="00F6413E" w:rsidP="00F6413E">
      <w:pPr>
        <w:spacing w:before="120" w:after="0" w:line="240" w:lineRule="auto"/>
        <w:ind w:left="426"/>
        <w:rPr>
          <w:sz w:val="20"/>
        </w:rPr>
      </w:pPr>
      <w:r w:rsidRPr="00F6413E">
        <w:rPr>
          <w:sz w:val="20"/>
        </w:rPr>
        <w:t xml:space="preserve">- L’idoneo assunto a tempo indeterminato esce per sempre dall’elenco degli idonei e non potrà più essere interpellato anche in caso di mancato superamento del periodo di prova; </w:t>
      </w:r>
    </w:p>
    <w:p w14:paraId="19B5ED21" w14:textId="75118335" w:rsidR="00F6413E" w:rsidRPr="00F6413E" w:rsidRDefault="00F6413E" w:rsidP="00F6413E">
      <w:pPr>
        <w:spacing w:before="120" w:after="0" w:line="240" w:lineRule="auto"/>
        <w:ind w:left="426"/>
        <w:rPr>
          <w:sz w:val="20"/>
        </w:rPr>
      </w:pPr>
      <w:r w:rsidRPr="00F6413E">
        <w:rPr>
          <w:sz w:val="20"/>
        </w:rPr>
        <w:t xml:space="preserve">- L’idoneo assunto a tempo determinato può essere interpellato dallo stesso ente o da altri enti per assunzioni a tempo determinato o indeterminato; </w:t>
      </w:r>
    </w:p>
    <w:p w14:paraId="7B73D7F3" w14:textId="77777777" w:rsidR="00F6413E" w:rsidRDefault="00F6413E" w:rsidP="00F6413E">
      <w:pPr>
        <w:spacing w:before="120" w:after="0" w:line="240" w:lineRule="auto"/>
        <w:ind w:left="426"/>
        <w:rPr>
          <w:sz w:val="20"/>
        </w:rPr>
      </w:pPr>
      <w:r w:rsidRPr="00F6413E">
        <w:rPr>
          <w:sz w:val="20"/>
        </w:rPr>
        <w:t xml:space="preserve">- Il mancato superamento del colloquio effettuato nell’ambito dell’interpello per attingere all’elenco degli idonei non pregiudica la permanenza del soggetto nell’elenco degli idonei per futuri interpelli dello stesso Ente o di altri Enti. </w:t>
      </w:r>
    </w:p>
    <w:p w14:paraId="2AB640B6" w14:textId="580325CB" w:rsidR="00BC091B" w:rsidRPr="00B702BC" w:rsidRDefault="00BC091B" w:rsidP="00F6413E">
      <w:pPr>
        <w:spacing w:before="120" w:after="0" w:line="240" w:lineRule="auto"/>
        <w:rPr>
          <w:rFonts w:cs="Arial"/>
          <w:sz w:val="20"/>
        </w:rPr>
      </w:pPr>
      <w:r w:rsidRPr="00BC091B">
        <w:rPr>
          <w:sz w:val="20"/>
        </w:rPr>
        <w:t xml:space="preserve">Saranno dichiarati vincitori della procedura selettiva di che trattasi, i primi </w:t>
      </w:r>
      <w:r w:rsidR="00C545D2">
        <w:rPr>
          <w:sz w:val="20"/>
        </w:rPr>
        <w:t>5</w:t>
      </w:r>
      <w:r w:rsidRPr="00BC091B">
        <w:rPr>
          <w:sz w:val="20"/>
        </w:rPr>
        <w:t xml:space="preserve"> candidati utilmente classificati in graduatoria.</w:t>
      </w:r>
    </w:p>
    <w:p w14:paraId="19C5D0C0" w14:textId="77777777" w:rsidR="00F72DCE" w:rsidRDefault="00C20F67" w:rsidP="0046131A">
      <w:pPr>
        <w:pStyle w:val="Titolo2"/>
      </w:pPr>
      <w:r>
        <w:t>ASSUNZIONE E TRATTAMENTO ECONOMICO</w:t>
      </w:r>
    </w:p>
    <w:p w14:paraId="631848D9" w14:textId="699935B1" w:rsidR="00D31C7C" w:rsidRPr="007D0EE3" w:rsidRDefault="00D31C7C" w:rsidP="00E567C2">
      <w:pPr>
        <w:tabs>
          <w:tab w:val="left" w:pos="2552"/>
        </w:tabs>
        <w:spacing w:before="120" w:after="0" w:line="240" w:lineRule="auto"/>
        <w:rPr>
          <w:sz w:val="20"/>
        </w:rPr>
      </w:pPr>
      <w:r w:rsidRPr="007D0EE3">
        <w:rPr>
          <w:sz w:val="20"/>
        </w:rPr>
        <w:t>La posizione prevede il seguente inquadramento professionale, ai sensi del CCNL delle Funzioni locali del 16/11/2022: Area degli I</w:t>
      </w:r>
      <w:r w:rsidR="00234227">
        <w:rPr>
          <w:sz w:val="20"/>
        </w:rPr>
        <w:t xml:space="preserve">struttori - Profilo Istruttore. </w:t>
      </w:r>
      <w:r w:rsidRPr="007D0EE3">
        <w:rPr>
          <w:sz w:val="20"/>
        </w:rPr>
        <w:t xml:space="preserve">Il trattamento economico è così articolato: </w:t>
      </w:r>
    </w:p>
    <w:p w14:paraId="2F37C7D3" w14:textId="0646FF72" w:rsidR="00D31C7C" w:rsidRPr="007D0EE3" w:rsidRDefault="00D31C7C" w:rsidP="00D31C7C">
      <w:pPr>
        <w:pStyle w:val="Paragrafoelenco"/>
        <w:numPr>
          <w:ilvl w:val="0"/>
          <w:numId w:val="29"/>
        </w:numPr>
        <w:tabs>
          <w:tab w:val="left" w:pos="2552"/>
        </w:tabs>
        <w:spacing w:before="120" w:after="0" w:line="240" w:lineRule="auto"/>
        <w:rPr>
          <w:sz w:val="20"/>
          <w:szCs w:val="20"/>
        </w:rPr>
      </w:pPr>
      <w:r w:rsidRPr="007D0EE3">
        <w:rPr>
          <w:sz w:val="20"/>
          <w:szCs w:val="20"/>
        </w:rPr>
        <w:lastRenderedPageBreak/>
        <w:t xml:space="preserve">stipendio tabellare annuo € 21.392,88 </w:t>
      </w:r>
    </w:p>
    <w:p w14:paraId="49443EB1" w14:textId="117C2B21" w:rsidR="00D31C7C" w:rsidRPr="007D0EE3" w:rsidRDefault="00D31C7C" w:rsidP="00D31C7C">
      <w:pPr>
        <w:pStyle w:val="Paragrafoelenco"/>
        <w:numPr>
          <w:ilvl w:val="0"/>
          <w:numId w:val="29"/>
        </w:numPr>
        <w:tabs>
          <w:tab w:val="left" w:pos="2552"/>
        </w:tabs>
        <w:spacing w:before="120" w:after="0" w:line="240" w:lineRule="auto"/>
        <w:rPr>
          <w:sz w:val="20"/>
          <w:szCs w:val="20"/>
        </w:rPr>
      </w:pPr>
      <w:r w:rsidRPr="007D0EE3">
        <w:rPr>
          <w:sz w:val="20"/>
          <w:szCs w:val="20"/>
        </w:rPr>
        <w:t xml:space="preserve">indennità una tantum art. 1 c. 33 L. 137/2022 (per il solo anno 2023) € 347,64 </w:t>
      </w:r>
    </w:p>
    <w:p w14:paraId="7D33EB24" w14:textId="45E9DAF8" w:rsidR="00D31C7C" w:rsidRPr="007D0EE3" w:rsidRDefault="00D31C7C" w:rsidP="00D31C7C">
      <w:pPr>
        <w:pStyle w:val="Paragrafoelenco"/>
        <w:numPr>
          <w:ilvl w:val="0"/>
          <w:numId w:val="29"/>
        </w:numPr>
        <w:tabs>
          <w:tab w:val="left" w:pos="2552"/>
        </w:tabs>
        <w:spacing w:before="120" w:after="0" w:line="240" w:lineRule="auto"/>
        <w:rPr>
          <w:sz w:val="20"/>
          <w:szCs w:val="20"/>
        </w:rPr>
      </w:pPr>
      <w:r w:rsidRPr="007D0EE3">
        <w:rPr>
          <w:sz w:val="20"/>
          <w:szCs w:val="20"/>
        </w:rPr>
        <w:t xml:space="preserve">indennità di comparto annua € 549,60 </w:t>
      </w:r>
    </w:p>
    <w:p w14:paraId="2168E287" w14:textId="4CC615F6" w:rsidR="00D31C7C" w:rsidRPr="007D0EE3" w:rsidRDefault="00D31C7C" w:rsidP="00D31C7C">
      <w:pPr>
        <w:pStyle w:val="Paragrafoelenco"/>
        <w:numPr>
          <w:ilvl w:val="0"/>
          <w:numId w:val="29"/>
        </w:numPr>
        <w:tabs>
          <w:tab w:val="left" w:pos="2552"/>
        </w:tabs>
        <w:spacing w:before="120" w:after="0" w:line="240" w:lineRule="auto"/>
        <w:rPr>
          <w:sz w:val="20"/>
          <w:szCs w:val="20"/>
        </w:rPr>
      </w:pPr>
      <w:r w:rsidRPr="007D0EE3">
        <w:rPr>
          <w:sz w:val="20"/>
          <w:szCs w:val="20"/>
        </w:rPr>
        <w:t xml:space="preserve">indennità di vacanza contrattuale € 106,92 </w:t>
      </w:r>
    </w:p>
    <w:p w14:paraId="254A9DB3" w14:textId="18F5472B" w:rsidR="00D31C7C" w:rsidRDefault="00D31C7C" w:rsidP="00D31C7C">
      <w:pPr>
        <w:pStyle w:val="Paragrafoelenco"/>
        <w:numPr>
          <w:ilvl w:val="0"/>
          <w:numId w:val="29"/>
        </w:numPr>
        <w:tabs>
          <w:tab w:val="left" w:pos="2552"/>
        </w:tabs>
        <w:spacing w:before="120" w:after="0" w:line="240" w:lineRule="auto"/>
        <w:rPr>
          <w:sz w:val="20"/>
          <w:szCs w:val="20"/>
        </w:rPr>
      </w:pPr>
      <w:r w:rsidRPr="007D0EE3">
        <w:rPr>
          <w:sz w:val="20"/>
          <w:szCs w:val="20"/>
        </w:rPr>
        <w:t xml:space="preserve">tredicesima mensilità € 1.791,65 </w:t>
      </w:r>
    </w:p>
    <w:p w14:paraId="35ADBC7D" w14:textId="77777777" w:rsidR="00234227" w:rsidRPr="00234227" w:rsidRDefault="00234227" w:rsidP="00234227">
      <w:pPr>
        <w:tabs>
          <w:tab w:val="left" w:pos="2552"/>
        </w:tabs>
        <w:spacing w:before="120" w:after="0" w:line="240" w:lineRule="auto"/>
        <w:ind w:left="360"/>
        <w:rPr>
          <w:sz w:val="20"/>
        </w:rPr>
      </w:pPr>
    </w:p>
    <w:p w14:paraId="572B4840" w14:textId="282D811A" w:rsidR="00F72DCE" w:rsidRDefault="00C20F67" w:rsidP="0046131A">
      <w:pPr>
        <w:pStyle w:val="Titolo2"/>
      </w:pPr>
      <w:r>
        <w:t xml:space="preserve">CAUSE </w:t>
      </w:r>
      <w:r w:rsidR="00AB3D67">
        <w:t xml:space="preserve">DI </w:t>
      </w:r>
      <w:r>
        <w:t>ESCLUSIONE</w:t>
      </w:r>
    </w:p>
    <w:p w14:paraId="327F9951" w14:textId="119A3D9A" w:rsidR="00F72DCE" w:rsidRPr="00E567C2" w:rsidRDefault="00C20F67" w:rsidP="00E567C2">
      <w:pPr>
        <w:spacing w:before="120" w:after="0" w:line="240" w:lineRule="auto"/>
        <w:rPr>
          <w:rFonts w:cs="Arial"/>
          <w:sz w:val="20"/>
        </w:rPr>
      </w:pPr>
      <w:r w:rsidRPr="004140FA">
        <w:rPr>
          <w:rFonts w:cs="Arial"/>
          <w:sz w:val="20"/>
        </w:rPr>
        <w:t>Costituiscono motivi di esclusione dalla procedura</w:t>
      </w:r>
      <w:r w:rsidR="002E6486" w:rsidRPr="004140FA">
        <w:rPr>
          <w:rFonts w:cs="Arial"/>
          <w:sz w:val="20"/>
        </w:rPr>
        <w:t xml:space="preserve">, cancellazione dagli elenchi degli idonei ovvero dalle graduatorie dei singoli enti e/o </w:t>
      </w:r>
      <w:r w:rsidRPr="004140FA">
        <w:rPr>
          <w:rFonts w:cs="Arial"/>
          <w:sz w:val="20"/>
        </w:rPr>
        <w:t>di decadenza dalla nomina le seguenti situazioni:</w:t>
      </w:r>
    </w:p>
    <w:p w14:paraId="642978A3" w14:textId="1A7284C9"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 xml:space="preserve">presentazione della </w:t>
      </w:r>
      <w:r w:rsidR="009119EB">
        <w:rPr>
          <w:sz w:val="20"/>
          <w:szCs w:val="20"/>
        </w:rPr>
        <w:t>manifestazione di interesse</w:t>
      </w:r>
      <w:r w:rsidRPr="00E567C2">
        <w:rPr>
          <w:sz w:val="20"/>
          <w:szCs w:val="20"/>
        </w:rPr>
        <w:t xml:space="preserve"> attraverso una modalità diversa da quella telematica indicata nella sezione “</w:t>
      </w:r>
      <w:r w:rsidR="009119EB">
        <w:rPr>
          <w:sz w:val="20"/>
          <w:szCs w:val="20"/>
        </w:rPr>
        <w:t>Manifestazione di interesse</w:t>
      </w:r>
      <w:r w:rsidRPr="00E567C2">
        <w:rPr>
          <w:sz w:val="20"/>
          <w:szCs w:val="20"/>
        </w:rPr>
        <w:t xml:space="preserve"> di ammissione”;</w:t>
      </w:r>
    </w:p>
    <w:p w14:paraId="2605F89B" w14:textId="77777777"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 xml:space="preserve">mancata autocertificazione del possesso di uno o più requisiti di ammissione; </w:t>
      </w:r>
    </w:p>
    <w:p w14:paraId="4E1F21A8" w14:textId="016E3CE7"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assenza di uno o più requisiti di ammissione entro la data di scadenza del</w:t>
      </w:r>
      <w:r w:rsidR="00C55822" w:rsidRPr="00E567C2">
        <w:rPr>
          <w:sz w:val="20"/>
          <w:szCs w:val="20"/>
        </w:rPr>
        <w:t>l’</w:t>
      </w:r>
      <w:r w:rsidR="00444512" w:rsidRPr="00E567C2">
        <w:rPr>
          <w:sz w:val="20"/>
          <w:szCs w:val="20"/>
        </w:rPr>
        <w:t>avviso</w:t>
      </w:r>
      <w:r w:rsidRPr="00E567C2">
        <w:rPr>
          <w:sz w:val="20"/>
          <w:szCs w:val="20"/>
        </w:rPr>
        <w:t>;</w:t>
      </w:r>
    </w:p>
    <w:p w14:paraId="14DCEBF5" w14:textId="1FE46B90"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 xml:space="preserve">mancata regolarizzazione della </w:t>
      </w:r>
      <w:r w:rsidR="009119EB">
        <w:rPr>
          <w:sz w:val="20"/>
          <w:szCs w:val="20"/>
        </w:rPr>
        <w:t>manifestazione di interesse</w:t>
      </w:r>
      <w:r w:rsidRPr="00E567C2">
        <w:rPr>
          <w:sz w:val="20"/>
          <w:szCs w:val="20"/>
        </w:rPr>
        <w:t xml:space="preserve"> entro il termine stabilito dall’Amministrazione;</w:t>
      </w:r>
    </w:p>
    <w:p w14:paraId="7A54DC0F" w14:textId="0A12747B"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 xml:space="preserve">mancata presentazione </w:t>
      </w:r>
      <w:r w:rsidR="00B26FDA">
        <w:rPr>
          <w:sz w:val="20"/>
          <w:szCs w:val="20"/>
        </w:rPr>
        <w:t>alla convocazione prevista per</w:t>
      </w:r>
      <w:r w:rsidRPr="00E567C2">
        <w:rPr>
          <w:sz w:val="20"/>
          <w:szCs w:val="20"/>
        </w:rPr>
        <w:t xml:space="preserve"> la</w:t>
      </w:r>
      <w:r w:rsidR="009831CA" w:rsidRPr="00E567C2">
        <w:rPr>
          <w:sz w:val="20"/>
          <w:szCs w:val="20"/>
        </w:rPr>
        <w:t xml:space="preserve"> </w:t>
      </w:r>
      <w:r w:rsidR="007B505C">
        <w:rPr>
          <w:sz w:val="20"/>
          <w:szCs w:val="20"/>
        </w:rPr>
        <w:t>prova</w:t>
      </w:r>
      <w:r w:rsidRPr="00E567C2">
        <w:rPr>
          <w:sz w:val="20"/>
          <w:szCs w:val="20"/>
        </w:rPr>
        <w:t>;</w:t>
      </w:r>
    </w:p>
    <w:p w14:paraId="248B2549" w14:textId="010B35C1" w:rsidR="00F72DCE" w:rsidRPr="00E567C2" w:rsidRDefault="00C20F67" w:rsidP="00E567C2">
      <w:pPr>
        <w:pStyle w:val="Paragrafoelenco"/>
        <w:numPr>
          <w:ilvl w:val="0"/>
          <w:numId w:val="9"/>
        </w:numPr>
        <w:overflowPunct/>
        <w:spacing w:before="120" w:after="0" w:line="240" w:lineRule="auto"/>
        <w:ind w:left="426" w:hanging="426"/>
        <w:rPr>
          <w:sz w:val="20"/>
          <w:szCs w:val="20"/>
        </w:rPr>
      </w:pPr>
      <w:r w:rsidRPr="00E567C2">
        <w:rPr>
          <w:sz w:val="20"/>
          <w:szCs w:val="20"/>
        </w:rPr>
        <w:t>mancata esibizione del documento di identità valido in occasione d</w:t>
      </w:r>
      <w:r w:rsidR="007B505C">
        <w:rPr>
          <w:sz w:val="20"/>
          <w:szCs w:val="20"/>
        </w:rPr>
        <w:t>ella prova</w:t>
      </w:r>
      <w:r w:rsidRPr="00E567C2">
        <w:rPr>
          <w:sz w:val="20"/>
          <w:szCs w:val="20"/>
        </w:rPr>
        <w:t>;</w:t>
      </w:r>
    </w:p>
    <w:p w14:paraId="12D77093" w14:textId="6E0671F5" w:rsidR="004A3AD3" w:rsidRPr="00E567C2" w:rsidRDefault="008E7781" w:rsidP="00E567C2">
      <w:pPr>
        <w:spacing w:before="120" w:after="0" w:line="240" w:lineRule="auto"/>
        <w:rPr>
          <w:rFonts w:cs="Arial"/>
          <w:sz w:val="20"/>
        </w:rPr>
      </w:pPr>
      <w:r w:rsidRPr="00E567C2">
        <w:rPr>
          <w:sz w:val="20"/>
        </w:rPr>
        <w:t>Le cause di esclusione possono essere rilevate in qualunque momento della procedura</w:t>
      </w:r>
      <w:r w:rsidR="004A3AD3" w:rsidRPr="00E567C2">
        <w:rPr>
          <w:rFonts w:cs="Arial"/>
          <w:sz w:val="20"/>
        </w:rPr>
        <w:t xml:space="preserve"> anche dopo l’ammissione alle prove di esame. </w:t>
      </w:r>
    </w:p>
    <w:p w14:paraId="7D91B507" w14:textId="77777777" w:rsidR="00F72DCE" w:rsidRDefault="00C20F67" w:rsidP="0046131A">
      <w:pPr>
        <w:pStyle w:val="Titolo2"/>
      </w:pPr>
      <w:r>
        <w:t>ALTRE INFORMAZIONI</w:t>
      </w:r>
    </w:p>
    <w:p w14:paraId="2A7AE3AA" w14:textId="420C1F1F" w:rsidR="002307F7" w:rsidRPr="002307F7" w:rsidRDefault="002307F7" w:rsidP="002307F7">
      <w:pPr>
        <w:spacing w:before="120" w:after="0" w:line="240" w:lineRule="auto"/>
        <w:rPr>
          <w:rFonts w:cs="Arial"/>
          <w:sz w:val="20"/>
        </w:rPr>
      </w:pPr>
      <w:r w:rsidRPr="002307F7">
        <w:rPr>
          <w:rFonts w:cs="Arial"/>
          <w:sz w:val="20"/>
        </w:rPr>
        <w:t xml:space="preserve">Il presente interpello costituisce </w:t>
      </w:r>
      <w:proofErr w:type="spellStart"/>
      <w:r w:rsidRPr="002307F7">
        <w:rPr>
          <w:rFonts w:cs="Arial"/>
          <w:sz w:val="20"/>
        </w:rPr>
        <w:t>lex</w:t>
      </w:r>
      <w:proofErr w:type="spellEnd"/>
      <w:r w:rsidRPr="002307F7">
        <w:rPr>
          <w:rFonts w:cs="Arial"/>
          <w:sz w:val="20"/>
        </w:rPr>
        <w:t xml:space="preserve"> </w:t>
      </w:r>
      <w:proofErr w:type="spellStart"/>
      <w:r w:rsidRPr="002307F7">
        <w:rPr>
          <w:rFonts w:cs="Arial"/>
          <w:sz w:val="20"/>
        </w:rPr>
        <w:t>specialis</w:t>
      </w:r>
      <w:proofErr w:type="spellEnd"/>
      <w:r w:rsidRPr="002307F7">
        <w:rPr>
          <w:rFonts w:cs="Arial"/>
          <w:sz w:val="20"/>
        </w:rPr>
        <w:t xml:space="preserve"> della procedura selettiva e pertanto la partecipazione alla stessa comporta implicitamente l'accettazione, senza riserva alcuna, di tutte le disposizioni ivi contenute. </w:t>
      </w:r>
    </w:p>
    <w:p w14:paraId="477CAC7A" w14:textId="77777777" w:rsidR="002307F7" w:rsidRPr="002307F7" w:rsidRDefault="002307F7" w:rsidP="002307F7">
      <w:pPr>
        <w:spacing w:before="120" w:after="0" w:line="240" w:lineRule="auto"/>
        <w:rPr>
          <w:rFonts w:cs="Arial"/>
          <w:sz w:val="20"/>
        </w:rPr>
      </w:pPr>
      <w:r w:rsidRPr="002307F7">
        <w:rPr>
          <w:rFonts w:cs="Arial"/>
          <w:sz w:val="20"/>
        </w:rPr>
        <w:t xml:space="preserve">Il presente interpello non è vincolante per l'Amministrazione. </w:t>
      </w:r>
    </w:p>
    <w:p w14:paraId="14F1953F" w14:textId="20F5DFB5" w:rsidR="002307F7" w:rsidRPr="002307F7" w:rsidRDefault="002307F7" w:rsidP="002307F7">
      <w:pPr>
        <w:spacing w:before="120" w:after="0" w:line="240" w:lineRule="auto"/>
        <w:rPr>
          <w:rFonts w:cs="Arial"/>
          <w:sz w:val="20"/>
        </w:rPr>
      </w:pPr>
      <w:r w:rsidRPr="002307F7">
        <w:rPr>
          <w:rFonts w:cs="Arial"/>
          <w:sz w:val="20"/>
        </w:rPr>
        <w:t xml:space="preserve">Il Responsabile </w:t>
      </w:r>
      <w:r w:rsidR="001A3042">
        <w:rPr>
          <w:rFonts w:cs="Arial"/>
          <w:sz w:val="20"/>
        </w:rPr>
        <w:t>del procedimento,</w:t>
      </w:r>
      <w:r w:rsidRPr="002307F7">
        <w:rPr>
          <w:rFonts w:cs="Arial"/>
          <w:sz w:val="20"/>
        </w:rPr>
        <w:t xml:space="preserve"> con motivato provvedimento, può: </w:t>
      </w:r>
    </w:p>
    <w:p w14:paraId="3429C714" w14:textId="4223EC2A" w:rsidR="002307F7" w:rsidRPr="002307F7" w:rsidRDefault="002307F7" w:rsidP="002307F7">
      <w:pPr>
        <w:spacing w:before="120" w:after="0" w:line="240" w:lineRule="auto"/>
        <w:rPr>
          <w:rFonts w:cs="Arial"/>
          <w:sz w:val="20"/>
        </w:rPr>
      </w:pPr>
      <w:r w:rsidRPr="002307F7">
        <w:rPr>
          <w:rFonts w:cs="Arial"/>
          <w:sz w:val="20"/>
        </w:rPr>
        <w:t xml:space="preserve">- disporre la proroga o la riapertura dei termini per la presentazione delle domande di partecipazione all’interpello; </w:t>
      </w:r>
    </w:p>
    <w:p w14:paraId="1AE4ADE8" w14:textId="502162B0" w:rsidR="002307F7" w:rsidRPr="002307F7" w:rsidRDefault="002307F7" w:rsidP="002307F7">
      <w:pPr>
        <w:spacing w:before="120" w:after="0" w:line="240" w:lineRule="auto"/>
        <w:rPr>
          <w:rFonts w:cs="Arial"/>
          <w:sz w:val="20"/>
        </w:rPr>
      </w:pPr>
      <w:r w:rsidRPr="002307F7">
        <w:rPr>
          <w:rFonts w:cs="Arial"/>
          <w:sz w:val="20"/>
        </w:rPr>
        <w:t xml:space="preserve">- disporre, in ogni momento della procedura, l’eventuale revoca del presente interpello per sopravvenute cause ostative derivanti anche da disposizioni normative o per diversa valutazione di interesse dell’Ente. </w:t>
      </w:r>
    </w:p>
    <w:p w14:paraId="47EC3127" w14:textId="00DB3807" w:rsidR="001A3042" w:rsidRDefault="002307F7" w:rsidP="002307F7">
      <w:pPr>
        <w:spacing w:before="120" w:after="0" w:line="240" w:lineRule="auto"/>
        <w:rPr>
          <w:rFonts w:cs="Arial"/>
          <w:sz w:val="20"/>
        </w:rPr>
      </w:pPr>
      <w:r w:rsidRPr="002307F7">
        <w:rPr>
          <w:rFonts w:cs="Arial"/>
          <w:sz w:val="20"/>
        </w:rPr>
        <w:t xml:space="preserve">L'Amministrazione garantisce parità e pari opportunità tra uomini e donne per l'accesso al lavoro ai sensi </w:t>
      </w:r>
      <w:r w:rsidR="0047695C" w:rsidRPr="0047695C">
        <w:rPr>
          <w:rFonts w:cs="Arial"/>
          <w:sz w:val="20"/>
        </w:rPr>
        <w:t xml:space="preserve">dell’art. 27 del </w:t>
      </w:r>
      <w:proofErr w:type="spellStart"/>
      <w:r w:rsidR="0047695C" w:rsidRPr="0047695C">
        <w:rPr>
          <w:rFonts w:cs="Arial"/>
          <w:sz w:val="20"/>
        </w:rPr>
        <w:t>D.Lgs.</w:t>
      </w:r>
      <w:proofErr w:type="spellEnd"/>
      <w:r w:rsidR="0047695C" w:rsidRPr="0047695C">
        <w:rPr>
          <w:rFonts w:cs="Arial"/>
          <w:sz w:val="20"/>
        </w:rPr>
        <w:t xml:space="preserve"> n. 198/2006 e dell’art. 57 del </w:t>
      </w:r>
      <w:proofErr w:type="spellStart"/>
      <w:r w:rsidR="0047695C" w:rsidRPr="0047695C">
        <w:rPr>
          <w:rFonts w:cs="Arial"/>
          <w:sz w:val="20"/>
        </w:rPr>
        <w:t>D.Lgs.</w:t>
      </w:r>
      <w:proofErr w:type="spellEnd"/>
      <w:r w:rsidR="0047695C" w:rsidRPr="0047695C">
        <w:rPr>
          <w:rFonts w:cs="Arial"/>
          <w:sz w:val="20"/>
        </w:rPr>
        <w:t xml:space="preserve"> 165/2001.</w:t>
      </w:r>
    </w:p>
    <w:p w14:paraId="59DAC068" w14:textId="7F88CF6A" w:rsidR="00F72DCE" w:rsidRPr="00E567C2" w:rsidRDefault="00234227" w:rsidP="00234227">
      <w:pPr>
        <w:widowControl/>
        <w:autoSpaceDE w:val="0"/>
        <w:autoSpaceDN w:val="0"/>
        <w:adjustRightInd w:val="0"/>
        <w:spacing w:before="120" w:after="0" w:line="240" w:lineRule="auto"/>
        <w:textAlignment w:val="auto"/>
        <w:rPr>
          <w:rFonts w:cs="Arial"/>
          <w:sz w:val="20"/>
        </w:rPr>
      </w:pPr>
      <w:r>
        <w:rPr>
          <w:rFonts w:ascii="Helvetica" w:hAnsi="Helvetica" w:cs="Helvetica"/>
          <w:color w:val="000000"/>
          <w:sz w:val="20"/>
        </w:rPr>
        <w:t xml:space="preserve">La procedura è gestita dal </w:t>
      </w:r>
      <w:r>
        <w:rPr>
          <w:rFonts w:ascii="Helvetica" w:hAnsi="Helvetica" w:cs="Helvetica"/>
          <w:sz w:val="20"/>
        </w:rPr>
        <w:t>responsabile dell’area economico finanziaria del Comune di Casella – Rag. Roberto Ballarino.</w:t>
      </w:r>
    </w:p>
    <w:p w14:paraId="689AD51B" w14:textId="65FA1F62" w:rsidR="00631A72" w:rsidRDefault="00C20F67" w:rsidP="00B26FDA">
      <w:pPr>
        <w:spacing w:before="120" w:after="0" w:line="240" w:lineRule="auto"/>
        <w:rPr>
          <w:rFonts w:cs="Arial"/>
          <w:sz w:val="20"/>
        </w:rPr>
      </w:pPr>
      <w:r w:rsidRPr="00E567C2">
        <w:rPr>
          <w:rFonts w:cs="Arial"/>
          <w:sz w:val="20"/>
        </w:rPr>
        <w:t xml:space="preserve">Per quanto non espressamente previsto nel presente </w:t>
      </w:r>
      <w:r w:rsidR="00134BC2" w:rsidRPr="00E567C2">
        <w:rPr>
          <w:rFonts w:cs="Arial"/>
          <w:sz w:val="20"/>
        </w:rPr>
        <w:t>avviso</w:t>
      </w:r>
      <w:r w:rsidRPr="00E567C2">
        <w:rPr>
          <w:rFonts w:cs="Arial"/>
          <w:sz w:val="20"/>
        </w:rPr>
        <w:t>, si rimanda alle norme vigenti in materia di accesso al pubblico impiego.</w:t>
      </w:r>
    </w:p>
    <w:p w14:paraId="0F54716E" w14:textId="77777777" w:rsidR="00784396" w:rsidRDefault="00784396" w:rsidP="00B26FDA">
      <w:pPr>
        <w:spacing w:before="120" w:after="0" w:line="240" w:lineRule="auto"/>
        <w:rPr>
          <w:rFonts w:cs="Arial"/>
          <w:sz w:val="20"/>
        </w:rPr>
      </w:pPr>
    </w:p>
    <w:p w14:paraId="7C5C8479" w14:textId="77777777" w:rsidR="00784396" w:rsidRPr="0046131A" w:rsidRDefault="00784396" w:rsidP="00784396">
      <w:pPr>
        <w:pStyle w:val="Titolo2"/>
        <w:spacing w:before="0" w:after="0" w:line="240" w:lineRule="auto"/>
      </w:pPr>
      <w:r w:rsidRPr="0046131A">
        <w:t>INFORMATIVA SULLA PROTEZIONE DEI DATI PERSONALI</w:t>
      </w:r>
    </w:p>
    <w:p w14:paraId="35905012" w14:textId="3ADF7044" w:rsidR="00784396" w:rsidRDefault="00234227" w:rsidP="00B26FDA">
      <w:pPr>
        <w:spacing w:before="120" w:after="0" w:line="240" w:lineRule="auto"/>
        <w:rPr>
          <w:rFonts w:cs="Arial"/>
          <w:sz w:val="20"/>
        </w:rPr>
      </w:pPr>
      <w:r>
        <w:rPr>
          <w:rFonts w:cs="Arial"/>
          <w:sz w:val="20"/>
        </w:rPr>
        <w:t>Si veda la normativa riportata in calce al presente interpello.</w:t>
      </w:r>
    </w:p>
    <w:p w14:paraId="4792D3DC" w14:textId="77777777" w:rsidR="00926D25" w:rsidRPr="00E567C2" w:rsidRDefault="00926D25" w:rsidP="00B26FDA">
      <w:pPr>
        <w:spacing w:before="120" w:after="0" w:line="240" w:lineRule="auto"/>
        <w:rPr>
          <w:rFonts w:cs="Arial"/>
          <w:sz w:val="20"/>
        </w:rPr>
      </w:pPr>
    </w:p>
    <w:p w14:paraId="2FD02F23" w14:textId="514CE0B0" w:rsidR="00F72DCE" w:rsidRDefault="007D0EE3" w:rsidP="007D0EE3">
      <w:pPr>
        <w:pStyle w:val="Titolo1"/>
        <w:tabs>
          <w:tab w:val="center" w:pos="4819"/>
        </w:tabs>
        <w:spacing w:before="240" w:after="240"/>
        <w:jc w:val="both"/>
      </w:pPr>
      <w:r>
        <w:tab/>
      </w:r>
      <w:r w:rsidR="00C20F67">
        <w:t>ALLEGATO - TITOLI DI PREFERENZA</w:t>
      </w:r>
    </w:p>
    <w:p w14:paraId="60AD12D3" w14:textId="69C183C8" w:rsidR="00F72DCE" w:rsidRDefault="00C20F67" w:rsidP="002E6486">
      <w:pPr>
        <w:spacing w:after="0" w:line="240" w:lineRule="auto"/>
        <w:rPr>
          <w:rFonts w:cs="Arial"/>
          <w:szCs w:val="22"/>
        </w:rPr>
      </w:pPr>
      <w:r>
        <w:rPr>
          <w:rFonts w:cs="Arial"/>
          <w:szCs w:val="22"/>
        </w:rPr>
        <w:t xml:space="preserve">Le categorie di cittadini che, </w:t>
      </w:r>
      <w:r w:rsidR="00326239">
        <w:rPr>
          <w:rFonts w:cs="Arial"/>
          <w:szCs w:val="22"/>
        </w:rPr>
        <w:t xml:space="preserve">a parità di merito e di titoli, </w:t>
      </w:r>
      <w:r>
        <w:rPr>
          <w:rFonts w:cs="Arial"/>
          <w:szCs w:val="22"/>
        </w:rPr>
        <w:t>hanno preferenza nei concorsi/selezioni pubbliche, ai sensi</w:t>
      </w:r>
      <w:r w:rsidR="00134BC2">
        <w:rPr>
          <w:rFonts w:cs="Arial"/>
          <w:szCs w:val="22"/>
        </w:rPr>
        <w:t xml:space="preserve"> </w:t>
      </w:r>
      <w:r>
        <w:rPr>
          <w:rFonts w:cs="Arial"/>
          <w:szCs w:val="22"/>
        </w:rPr>
        <w:t>dell’art. 5 comma 4 del D.P.R. n. 487/1994 e successive modifiche e integrazioni, sono quelle di seguito specificate. A parità di merito i titoli di preferenza sono:</w:t>
      </w:r>
    </w:p>
    <w:p w14:paraId="6AB822EF" w14:textId="77777777" w:rsidR="00F72DCE" w:rsidRDefault="00C20F67" w:rsidP="002E6486">
      <w:pPr>
        <w:pStyle w:val="Paragrafoelenco"/>
        <w:numPr>
          <w:ilvl w:val="0"/>
          <w:numId w:val="2"/>
        </w:numPr>
        <w:spacing w:after="0" w:line="240" w:lineRule="auto"/>
      </w:pPr>
      <w:r>
        <w:t>gli insigniti di medaglia al valor militare;</w:t>
      </w:r>
    </w:p>
    <w:p w14:paraId="35211573" w14:textId="77777777" w:rsidR="00F72DCE" w:rsidRDefault="00C20F67" w:rsidP="002E6486">
      <w:pPr>
        <w:pStyle w:val="Paragrafoelenco"/>
        <w:numPr>
          <w:ilvl w:val="0"/>
          <w:numId w:val="2"/>
        </w:numPr>
        <w:spacing w:after="0" w:line="240" w:lineRule="auto"/>
      </w:pPr>
      <w:r>
        <w:t>i mutilati ed invalidi di guerra ex combattenti;</w:t>
      </w:r>
    </w:p>
    <w:p w14:paraId="5140A276" w14:textId="77777777" w:rsidR="00F72DCE" w:rsidRDefault="00C20F67" w:rsidP="002E6486">
      <w:pPr>
        <w:pStyle w:val="Paragrafoelenco"/>
        <w:numPr>
          <w:ilvl w:val="0"/>
          <w:numId w:val="2"/>
        </w:numPr>
        <w:spacing w:after="0" w:line="240" w:lineRule="auto"/>
      </w:pPr>
      <w:r>
        <w:lastRenderedPageBreak/>
        <w:t>i mutilati ed invalidi per fatto di guerra;</w:t>
      </w:r>
    </w:p>
    <w:p w14:paraId="37A55FDC" w14:textId="19FA1915" w:rsidR="00F72DCE" w:rsidRDefault="00C20F67" w:rsidP="002E6486">
      <w:pPr>
        <w:pStyle w:val="Paragrafoelenco"/>
        <w:numPr>
          <w:ilvl w:val="0"/>
          <w:numId w:val="2"/>
        </w:numPr>
        <w:spacing w:after="0" w:line="240" w:lineRule="auto"/>
      </w:pPr>
      <w:r>
        <w:t>i mutilati ed invalidi per servizio nel settore pubblico e privato</w:t>
      </w:r>
      <w:r w:rsidR="00EF55A9">
        <w:t>;</w:t>
      </w:r>
    </w:p>
    <w:p w14:paraId="5E5B5057" w14:textId="77777777" w:rsidR="00F72DCE" w:rsidRDefault="00C20F67" w:rsidP="002E6486">
      <w:pPr>
        <w:pStyle w:val="Paragrafoelenco"/>
        <w:numPr>
          <w:ilvl w:val="0"/>
          <w:numId w:val="2"/>
        </w:numPr>
        <w:spacing w:after="0" w:line="240" w:lineRule="auto"/>
      </w:pPr>
      <w:r>
        <w:t>gli orfani di guerra;</w:t>
      </w:r>
    </w:p>
    <w:p w14:paraId="7025F624" w14:textId="7C14A561" w:rsidR="00F72DCE" w:rsidRDefault="00C20F67" w:rsidP="002E6486">
      <w:pPr>
        <w:pStyle w:val="Paragrafoelenco"/>
        <w:numPr>
          <w:ilvl w:val="0"/>
          <w:numId w:val="2"/>
        </w:numPr>
        <w:spacing w:after="0" w:line="240" w:lineRule="auto"/>
      </w:pPr>
      <w:r>
        <w:t>gli orfani dei caduti per fatto di guerra</w:t>
      </w:r>
      <w:r w:rsidR="00EF55A9">
        <w:t>;</w:t>
      </w:r>
    </w:p>
    <w:p w14:paraId="7B60A96D" w14:textId="51162061" w:rsidR="00F72DCE" w:rsidRDefault="00C20F67" w:rsidP="002E6486">
      <w:pPr>
        <w:pStyle w:val="Paragrafoelenco"/>
        <w:numPr>
          <w:ilvl w:val="0"/>
          <w:numId w:val="2"/>
        </w:numPr>
        <w:spacing w:after="0" w:line="240" w:lineRule="auto"/>
      </w:pPr>
      <w:r>
        <w:t>gli orfani dei caduti per servizio nel settore pubblico e privato</w:t>
      </w:r>
      <w:r w:rsidR="00EF55A9">
        <w:t>;</w:t>
      </w:r>
    </w:p>
    <w:p w14:paraId="4650BF98" w14:textId="77777777" w:rsidR="00F72DCE" w:rsidRDefault="00C20F67" w:rsidP="002E6486">
      <w:pPr>
        <w:pStyle w:val="Paragrafoelenco"/>
        <w:numPr>
          <w:ilvl w:val="0"/>
          <w:numId w:val="2"/>
        </w:numPr>
        <w:spacing w:after="0" w:line="240" w:lineRule="auto"/>
      </w:pPr>
      <w:r>
        <w:t>i feriti in combattimento;</w:t>
      </w:r>
    </w:p>
    <w:p w14:paraId="22D313F2" w14:textId="64A58895" w:rsidR="00F72DCE" w:rsidRDefault="00C20F67" w:rsidP="002E6486">
      <w:pPr>
        <w:pStyle w:val="Paragrafoelenco"/>
        <w:numPr>
          <w:ilvl w:val="0"/>
          <w:numId w:val="2"/>
        </w:numPr>
        <w:spacing w:after="0" w:line="240" w:lineRule="auto"/>
      </w:pPr>
      <w:r>
        <w:t>gli insigniti di croce di guerra o di altra attestazione speciale di merito di guerra, nonché i capi di famiglia numerose</w:t>
      </w:r>
      <w:r w:rsidR="00EF55A9">
        <w:t>;</w:t>
      </w:r>
    </w:p>
    <w:p w14:paraId="16B0E9B5" w14:textId="77777777" w:rsidR="00F72DCE" w:rsidRDefault="00C20F67" w:rsidP="002E6486">
      <w:pPr>
        <w:pStyle w:val="Paragrafoelenco"/>
        <w:numPr>
          <w:ilvl w:val="0"/>
          <w:numId w:val="2"/>
        </w:numPr>
        <w:spacing w:after="0" w:line="240" w:lineRule="auto"/>
      </w:pPr>
      <w:r>
        <w:t>i figli dei mutilati e degli invalidi di guerra ex combattenti;</w:t>
      </w:r>
    </w:p>
    <w:p w14:paraId="1C028079" w14:textId="77777777" w:rsidR="00F72DCE" w:rsidRDefault="00C20F67" w:rsidP="002E6486">
      <w:pPr>
        <w:pStyle w:val="Paragrafoelenco"/>
        <w:numPr>
          <w:ilvl w:val="0"/>
          <w:numId w:val="2"/>
        </w:numPr>
        <w:spacing w:after="0" w:line="240" w:lineRule="auto"/>
      </w:pPr>
      <w:r>
        <w:t>i figli dei mutilati e degli invalidi per fatto di guerra;</w:t>
      </w:r>
    </w:p>
    <w:p w14:paraId="270772E2" w14:textId="77777777" w:rsidR="00F72DCE" w:rsidRDefault="00C20F67" w:rsidP="002E6486">
      <w:pPr>
        <w:pStyle w:val="Paragrafoelenco"/>
        <w:numPr>
          <w:ilvl w:val="0"/>
          <w:numId w:val="2"/>
        </w:numPr>
        <w:spacing w:after="0" w:line="240" w:lineRule="auto"/>
      </w:pPr>
      <w:r>
        <w:t>i figli dei mutilati e degli invalidi per servizio nel settore pubblico e privato;</w:t>
      </w:r>
    </w:p>
    <w:p w14:paraId="63CF022B" w14:textId="5DE3C05D" w:rsidR="00F72DCE" w:rsidRDefault="00C20F67" w:rsidP="002E6486">
      <w:pPr>
        <w:pStyle w:val="Paragrafoelenco"/>
        <w:numPr>
          <w:ilvl w:val="0"/>
          <w:numId w:val="2"/>
        </w:numPr>
        <w:spacing w:after="0" w:line="240" w:lineRule="auto"/>
      </w:pPr>
      <w:r>
        <w:t>i genitori vedovi non risposati, i coniugi non risposati e le sorelle e i fratelli vedovi o non sposati dei caduti in guerra;</w:t>
      </w:r>
    </w:p>
    <w:p w14:paraId="1793230F" w14:textId="0557A67A" w:rsidR="00F72DCE" w:rsidRDefault="00C20F67" w:rsidP="002E6486">
      <w:pPr>
        <w:pStyle w:val="Paragrafoelenco"/>
        <w:numPr>
          <w:ilvl w:val="0"/>
          <w:numId w:val="2"/>
        </w:numPr>
        <w:spacing w:after="0" w:line="240" w:lineRule="auto"/>
      </w:pPr>
      <w:r>
        <w:t>i genitori vedovi non risposati, i coniugi non risposati e le sorelle e i fratelli vedovi o non sposati dei caduti per fatto di guerra;</w:t>
      </w:r>
    </w:p>
    <w:p w14:paraId="02B4BE76" w14:textId="77777777" w:rsidR="00F72DCE" w:rsidRDefault="00C20F67" w:rsidP="002E6486">
      <w:pPr>
        <w:pStyle w:val="Paragrafoelenco"/>
        <w:numPr>
          <w:ilvl w:val="0"/>
          <w:numId w:val="2"/>
        </w:numPr>
        <w:spacing w:after="0" w:line="240" w:lineRule="auto"/>
      </w:pPr>
      <w:r>
        <w:t>i genitori vedovi non risposati, i coniugi non risposati e le sorelle ed i fratelli vedovi o non sposati dei caduti per servizio nel settore pubblico o privato;</w:t>
      </w:r>
    </w:p>
    <w:p w14:paraId="6AFB5755" w14:textId="77777777" w:rsidR="00F72DCE" w:rsidRDefault="00C20F67" w:rsidP="002E6486">
      <w:pPr>
        <w:pStyle w:val="Paragrafoelenco"/>
        <w:numPr>
          <w:ilvl w:val="0"/>
          <w:numId w:val="2"/>
        </w:numPr>
        <w:spacing w:after="0" w:line="240" w:lineRule="auto"/>
      </w:pPr>
      <w:r>
        <w:t>coloro che abbiano prestato servizio militare come combattenti;</w:t>
      </w:r>
    </w:p>
    <w:p w14:paraId="47524700" w14:textId="310EEF63" w:rsidR="00F72DCE" w:rsidRDefault="00C20F67" w:rsidP="002E6486">
      <w:pPr>
        <w:pStyle w:val="Paragrafoelenco"/>
        <w:numPr>
          <w:ilvl w:val="0"/>
          <w:numId w:val="2"/>
        </w:numPr>
        <w:spacing w:after="0" w:line="240" w:lineRule="auto"/>
      </w:pPr>
      <w:r>
        <w:t xml:space="preserve">coloro che abbiano prestato lodevole servizio a qualunque titolo, per non meno di un anno, nell'amministrazione che ha indetto </w:t>
      </w:r>
      <w:r w:rsidR="00134BC2">
        <w:t>la</w:t>
      </w:r>
      <w:r>
        <w:t xml:space="preserve"> </w:t>
      </w:r>
      <w:r w:rsidR="00F034C2">
        <w:t>selezione</w:t>
      </w:r>
      <w:r>
        <w:t>;</w:t>
      </w:r>
    </w:p>
    <w:p w14:paraId="3A7AA3CA" w14:textId="25027D1C" w:rsidR="00F72DCE" w:rsidRDefault="00C20F67" w:rsidP="002E6486">
      <w:pPr>
        <w:pStyle w:val="Paragrafoelenco"/>
        <w:numPr>
          <w:ilvl w:val="0"/>
          <w:numId w:val="2"/>
        </w:numPr>
        <w:spacing w:after="0" w:line="240" w:lineRule="auto"/>
      </w:pPr>
      <w:r>
        <w:t>i coniugati e i non coniugati con riguardo al numero dei figli a carico;</w:t>
      </w:r>
    </w:p>
    <w:p w14:paraId="0DEA5F97" w14:textId="77777777" w:rsidR="00F72DCE" w:rsidRDefault="00C20F67" w:rsidP="002E6486">
      <w:pPr>
        <w:pStyle w:val="Paragrafoelenco"/>
        <w:numPr>
          <w:ilvl w:val="0"/>
          <w:numId w:val="2"/>
        </w:numPr>
        <w:spacing w:after="0" w:line="240" w:lineRule="auto"/>
      </w:pPr>
      <w:r>
        <w:t>gli invalidi e i mutilati civili;</w:t>
      </w:r>
    </w:p>
    <w:p w14:paraId="7361EA36" w14:textId="77777777" w:rsidR="00F72DCE" w:rsidRDefault="00C20F67" w:rsidP="002E6486">
      <w:pPr>
        <w:pStyle w:val="Paragrafoelenco"/>
        <w:numPr>
          <w:ilvl w:val="0"/>
          <w:numId w:val="2"/>
        </w:numPr>
        <w:spacing w:after="0" w:line="240" w:lineRule="auto"/>
      </w:pPr>
      <w:r>
        <w:t>militari volontari delle Forze armate congedati senza demerito al termine della ferma o rafferma.</w:t>
      </w:r>
    </w:p>
    <w:p w14:paraId="0E6308F7" w14:textId="77777777" w:rsidR="00F72DCE" w:rsidRDefault="00F72DCE" w:rsidP="002E6486">
      <w:pPr>
        <w:spacing w:after="0" w:line="240" w:lineRule="auto"/>
      </w:pPr>
    </w:p>
    <w:p w14:paraId="085B9C36" w14:textId="709FFA65" w:rsidR="00F72DCE" w:rsidRDefault="00C20F67" w:rsidP="002E6486">
      <w:pPr>
        <w:spacing w:after="0" w:line="240" w:lineRule="auto"/>
        <w:jc w:val="left"/>
      </w:pPr>
      <w:r>
        <w:t>A parità di merito e di tito</w:t>
      </w:r>
      <w:r w:rsidR="00366ED5">
        <w:t>li la preferenza è determinata:</w:t>
      </w:r>
    </w:p>
    <w:p w14:paraId="5DCF3137" w14:textId="77777777" w:rsidR="00366ED5" w:rsidRDefault="00366ED5" w:rsidP="002E6486">
      <w:pPr>
        <w:spacing w:after="0" w:line="240" w:lineRule="auto"/>
        <w:jc w:val="left"/>
      </w:pPr>
    </w:p>
    <w:p w14:paraId="3D848B19" w14:textId="77777777" w:rsidR="00F72DCE" w:rsidRDefault="00C20F67" w:rsidP="002E6486">
      <w:pPr>
        <w:pStyle w:val="Paragrafoelenco"/>
        <w:numPr>
          <w:ilvl w:val="0"/>
          <w:numId w:val="3"/>
        </w:numPr>
        <w:spacing w:after="0" w:line="240" w:lineRule="auto"/>
      </w:pPr>
      <w:r>
        <w:t>dal numero di figli a carico, indipendentemente dal fatto che il candidato sia coniugato o meno;</w:t>
      </w:r>
    </w:p>
    <w:p w14:paraId="20D922DD" w14:textId="77777777" w:rsidR="00F72DCE" w:rsidRDefault="00C20F67" w:rsidP="002E6486">
      <w:pPr>
        <w:pStyle w:val="Paragrafoelenco"/>
        <w:numPr>
          <w:ilvl w:val="0"/>
          <w:numId w:val="3"/>
        </w:numPr>
        <w:spacing w:after="0" w:line="240" w:lineRule="auto"/>
      </w:pPr>
      <w:r>
        <w:t>dall’aver prestato lodevole servizio nelle amministrazioni pubbliche;</w:t>
      </w:r>
    </w:p>
    <w:p w14:paraId="451B3786" w14:textId="77777777" w:rsidR="00F72DCE" w:rsidRDefault="00C20F67" w:rsidP="002E6486">
      <w:pPr>
        <w:pStyle w:val="Paragrafoelenco"/>
        <w:numPr>
          <w:ilvl w:val="0"/>
          <w:numId w:val="3"/>
        </w:numPr>
        <w:spacing w:after="0" w:line="240" w:lineRule="auto"/>
      </w:pPr>
      <w:r>
        <w:t>dalla più giovane età.</w:t>
      </w:r>
    </w:p>
    <w:p w14:paraId="402DF535" w14:textId="77777777" w:rsidR="00F72DCE" w:rsidRDefault="00F72DCE" w:rsidP="002E6486">
      <w:pPr>
        <w:spacing w:after="0" w:line="240" w:lineRule="auto"/>
        <w:rPr>
          <w:rFonts w:cs="Arial"/>
          <w:szCs w:val="22"/>
        </w:rPr>
      </w:pPr>
    </w:p>
    <w:p w14:paraId="27D8ED0B" w14:textId="10183E34" w:rsidR="00B534DC" w:rsidRPr="00AC175E" w:rsidRDefault="00A62E1C" w:rsidP="002E6486">
      <w:pPr>
        <w:spacing w:after="0" w:line="240" w:lineRule="auto"/>
        <w:rPr>
          <w:rFonts w:cs="Arial"/>
          <w:szCs w:val="22"/>
        </w:rPr>
      </w:pPr>
      <w:r w:rsidRPr="007D0EE3">
        <w:rPr>
          <w:rFonts w:cs="Arial"/>
          <w:szCs w:val="22"/>
        </w:rPr>
        <w:t>Si terrà conto delle</w:t>
      </w:r>
      <w:r w:rsidR="00B534DC" w:rsidRPr="007D0EE3">
        <w:rPr>
          <w:rFonts w:cs="Arial"/>
          <w:szCs w:val="22"/>
        </w:rPr>
        <w:t xml:space="preserve"> preferenze soltanto di coloro che le abbiano indicate nella </w:t>
      </w:r>
      <w:r w:rsidR="009119EB" w:rsidRPr="007D0EE3">
        <w:rPr>
          <w:rFonts w:cs="Arial"/>
          <w:szCs w:val="22"/>
        </w:rPr>
        <w:t>manifestazione di interesse</w:t>
      </w:r>
      <w:r w:rsidR="00B534DC" w:rsidRPr="007D0EE3">
        <w:rPr>
          <w:rFonts w:cs="Arial"/>
          <w:szCs w:val="22"/>
        </w:rPr>
        <w:t xml:space="preserve"> all’atto di presentazione della stessa</w:t>
      </w:r>
      <w:r w:rsidRPr="007D0EE3">
        <w:rPr>
          <w:rFonts w:cs="Arial"/>
          <w:szCs w:val="22"/>
        </w:rPr>
        <w:t>.</w:t>
      </w:r>
    </w:p>
    <w:p w14:paraId="3E24D0D0" w14:textId="368F9A81" w:rsidR="00A7469A" w:rsidRDefault="00A7469A">
      <w:pPr>
        <w:widowControl/>
        <w:spacing w:after="0" w:line="240" w:lineRule="auto"/>
        <w:jc w:val="left"/>
        <w:textAlignment w:val="auto"/>
      </w:pPr>
      <w:r>
        <w:br w:type="page"/>
      </w:r>
    </w:p>
    <w:p w14:paraId="5C3924D0" w14:textId="77777777" w:rsidR="00A7469A" w:rsidRDefault="00A7469A" w:rsidP="00A7469A">
      <w:pPr>
        <w:widowControl/>
        <w:autoSpaceDE w:val="0"/>
        <w:autoSpaceDN w:val="0"/>
        <w:adjustRightInd w:val="0"/>
        <w:spacing w:after="0" w:line="240" w:lineRule="auto"/>
        <w:jc w:val="left"/>
        <w:textAlignment w:val="auto"/>
        <w:rPr>
          <w:rFonts w:ascii="Helvetica-Bold" w:hAnsi="Helvetica-Bold" w:cs="Helvetica-Bold"/>
          <w:b/>
          <w:bCs/>
          <w:sz w:val="20"/>
        </w:rPr>
      </w:pPr>
      <w:r>
        <w:rPr>
          <w:rFonts w:ascii="Helvetica-Bold" w:hAnsi="Helvetica-Bold" w:cs="Helvetica-Bold"/>
          <w:b/>
          <w:bCs/>
          <w:sz w:val="20"/>
        </w:rPr>
        <w:lastRenderedPageBreak/>
        <w:t>INFORMATIVA SULLA PROTEZIONE DEI DATI PERSONALI</w:t>
      </w:r>
    </w:p>
    <w:p w14:paraId="789FE437" w14:textId="77777777" w:rsidR="00A7469A" w:rsidRDefault="00A7469A" w:rsidP="00A7469A">
      <w:pPr>
        <w:widowControl/>
        <w:autoSpaceDE w:val="0"/>
        <w:autoSpaceDN w:val="0"/>
        <w:adjustRightInd w:val="0"/>
        <w:spacing w:after="0" w:line="240" w:lineRule="auto"/>
        <w:jc w:val="left"/>
        <w:textAlignment w:val="auto"/>
        <w:rPr>
          <w:rFonts w:ascii="Helvetica" w:hAnsi="Helvetica" w:cs="Helvetica"/>
          <w:sz w:val="20"/>
        </w:rPr>
      </w:pPr>
    </w:p>
    <w:p w14:paraId="7B14EA60" w14:textId="72A74BCE" w:rsidR="00A7469A" w:rsidRDefault="00A7469A" w:rsidP="00A7469A">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In conformità a quanto prescritto dall'articolo dell'art. 13 del Regolamento UE 679/2016–Regolamento Generale sulla Protezione dei Dati, si informa che:</w:t>
      </w:r>
    </w:p>
    <w:p w14:paraId="6C7058C9" w14:textId="573C33BF"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 xml:space="preserve">(a) Il titolare del trattamento è </w:t>
      </w:r>
      <w:r w:rsidRPr="00A7469A">
        <w:rPr>
          <w:rFonts w:cs="Arial"/>
          <w:color w:val="000000"/>
          <w:sz w:val="20"/>
        </w:rPr>
        <w:t xml:space="preserve">Comune di </w:t>
      </w:r>
      <w:r w:rsidRPr="00A7469A">
        <w:rPr>
          <w:rFonts w:cs="Arial"/>
          <w:sz w:val="20"/>
        </w:rPr>
        <w:t>Casella</w:t>
      </w:r>
      <w:r w:rsidRPr="00A7469A">
        <w:rPr>
          <w:rFonts w:cs="Arial"/>
          <w:b/>
          <w:bCs/>
          <w:color w:val="000000"/>
          <w:sz w:val="20"/>
        </w:rPr>
        <w:t xml:space="preserve"> </w:t>
      </w:r>
      <w:r w:rsidRPr="00A7469A">
        <w:rPr>
          <w:rFonts w:cs="Arial"/>
          <w:color w:val="000000"/>
          <w:sz w:val="20"/>
        </w:rPr>
        <w:t xml:space="preserve">con sede in </w:t>
      </w:r>
      <w:r w:rsidRPr="00A7469A">
        <w:rPr>
          <w:rFonts w:cs="Arial"/>
          <w:sz w:val="20"/>
        </w:rPr>
        <w:t>protocollo@pec.comune.casella.ge.it</w:t>
      </w:r>
      <w:r>
        <w:rPr>
          <w:rFonts w:ascii="Helvetica" w:hAnsi="Helvetica" w:cs="Helvetica"/>
          <w:sz w:val="20"/>
        </w:rPr>
        <w:t>;</w:t>
      </w:r>
    </w:p>
    <w:p w14:paraId="5438BD7F" w14:textId="58D36580"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 xml:space="preserve">(b) il responsabile della protezione dei dati </w:t>
      </w:r>
      <w:proofErr w:type="spellStart"/>
      <w:r>
        <w:rPr>
          <w:rFonts w:ascii="Helvetica" w:hAnsi="Helvetica" w:cs="Helvetica"/>
          <w:sz w:val="20"/>
        </w:rPr>
        <w:t>èl’Avv</w:t>
      </w:r>
      <w:proofErr w:type="spellEnd"/>
      <w:r>
        <w:rPr>
          <w:rFonts w:ascii="Helvetica" w:hAnsi="Helvetica" w:cs="Helvetica"/>
          <w:sz w:val="20"/>
        </w:rPr>
        <w:t xml:space="preserve">. </w:t>
      </w:r>
      <w:proofErr w:type="spellStart"/>
      <w:r>
        <w:rPr>
          <w:rFonts w:ascii="Helvetica" w:hAnsi="Helvetica" w:cs="Helvetica"/>
          <w:sz w:val="20"/>
        </w:rPr>
        <w:t>Assimo</w:t>
      </w:r>
      <w:proofErr w:type="spellEnd"/>
      <w:r>
        <w:rPr>
          <w:rFonts w:ascii="Helvetica" w:hAnsi="Helvetica" w:cs="Helvetica"/>
          <w:sz w:val="20"/>
        </w:rPr>
        <w:t xml:space="preserve"> Ramello, e-mail: </w:t>
      </w:r>
      <w:r w:rsidRPr="005576D7">
        <w:rPr>
          <w:rFonts w:ascii="Helvetica" w:hAnsi="Helvetica" w:cs="Helvetica"/>
          <w:sz w:val="20"/>
        </w:rPr>
        <w:t>comune.casella@gdpr.nelcomune.it</w:t>
      </w:r>
      <w:r>
        <w:rPr>
          <w:rFonts w:ascii="Helvetica" w:hAnsi="Helvetica" w:cs="Helvetica"/>
          <w:sz w:val="20"/>
        </w:rPr>
        <w:t xml:space="preserve">, </w:t>
      </w:r>
      <w:proofErr w:type="spellStart"/>
      <w:r>
        <w:rPr>
          <w:rFonts w:ascii="Helvetica" w:hAnsi="Helvetica" w:cs="Helvetica"/>
          <w:sz w:val="20"/>
        </w:rPr>
        <w:t>pec</w:t>
      </w:r>
      <w:proofErr w:type="spellEnd"/>
      <w:r>
        <w:rPr>
          <w:rFonts w:ascii="Helvetica" w:hAnsi="Helvetica" w:cs="Helvetica"/>
          <w:sz w:val="20"/>
        </w:rPr>
        <w:t xml:space="preserve">: </w:t>
      </w:r>
      <w:r w:rsidRPr="005576D7">
        <w:rPr>
          <w:rFonts w:ascii="Helvetica" w:hAnsi="Helvetica" w:cs="Helvetica"/>
          <w:sz w:val="20"/>
        </w:rPr>
        <w:t>dpo@pec.gdpr.nelcomune.it</w:t>
      </w:r>
      <w:r w:rsidR="005576D7">
        <w:rPr>
          <w:rFonts w:ascii="Helvetica" w:hAnsi="Helvetica" w:cs="Helvetica"/>
          <w:sz w:val="20"/>
        </w:rPr>
        <w:t>;</w:t>
      </w:r>
    </w:p>
    <w:p w14:paraId="526F3D16" w14:textId="3659BA52"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(c) Finalità del trattamento e base giuridica del trattamento: I trattamenti dei dati richiesti all'interessato sono</w:t>
      </w:r>
      <w:r w:rsidR="005576D7">
        <w:rPr>
          <w:rFonts w:ascii="Helvetica" w:hAnsi="Helvetica" w:cs="Helvetica"/>
          <w:sz w:val="20"/>
        </w:rPr>
        <w:t xml:space="preserve"> </w:t>
      </w:r>
      <w:r>
        <w:rPr>
          <w:rFonts w:ascii="Helvetica" w:hAnsi="Helvetica" w:cs="Helvetica"/>
          <w:sz w:val="20"/>
        </w:rPr>
        <w:t xml:space="preserve">effettuati ai sensi dell'art. 6, </w:t>
      </w:r>
      <w:proofErr w:type="spellStart"/>
      <w:r>
        <w:rPr>
          <w:rFonts w:ascii="Helvetica" w:hAnsi="Helvetica" w:cs="Helvetica"/>
          <w:sz w:val="20"/>
        </w:rPr>
        <w:t>lett</w:t>
      </w:r>
      <w:proofErr w:type="spellEnd"/>
      <w:r>
        <w:rPr>
          <w:rFonts w:ascii="Helvetica" w:hAnsi="Helvetica" w:cs="Helvetica"/>
          <w:sz w:val="20"/>
        </w:rPr>
        <w:t>. e) del regolamento UE 2016/679 per tutti gli adempimenti connessi alla</w:t>
      </w:r>
      <w:r w:rsidR="005576D7">
        <w:rPr>
          <w:rFonts w:ascii="Helvetica" w:hAnsi="Helvetica" w:cs="Helvetica"/>
          <w:sz w:val="20"/>
        </w:rPr>
        <w:t xml:space="preserve"> </w:t>
      </w:r>
      <w:r>
        <w:rPr>
          <w:rFonts w:ascii="Helvetica" w:hAnsi="Helvetica" w:cs="Helvetica"/>
          <w:sz w:val="20"/>
        </w:rPr>
        <w:t>procedura concorsuale cui si riferiscono e nel rispetto degli obblighi previsti dalla normativa e dalle disposizioni</w:t>
      </w:r>
      <w:r w:rsidR="005576D7">
        <w:rPr>
          <w:rFonts w:ascii="Helvetica" w:hAnsi="Helvetica" w:cs="Helvetica"/>
          <w:sz w:val="20"/>
        </w:rPr>
        <w:t xml:space="preserve"> </w:t>
      </w:r>
      <w:r>
        <w:rPr>
          <w:rFonts w:ascii="Helvetica" w:hAnsi="Helvetica" w:cs="Helvetica"/>
          <w:sz w:val="20"/>
        </w:rPr>
        <w:t>regolamentari. Il conferimento dei dati da parte dei candidati è pertanto obbligatorio ai fini della valutazione</w:t>
      </w:r>
      <w:r w:rsidR="005576D7">
        <w:rPr>
          <w:rFonts w:ascii="Helvetica" w:hAnsi="Helvetica" w:cs="Helvetica"/>
          <w:sz w:val="20"/>
        </w:rPr>
        <w:t xml:space="preserve"> </w:t>
      </w:r>
      <w:r>
        <w:rPr>
          <w:rFonts w:ascii="Helvetica" w:hAnsi="Helvetica" w:cs="Helvetica"/>
          <w:sz w:val="20"/>
        </w:rPr>
        <w:t>dei requisiti di partecipazione, pena l’esclusione dalla procedura medesima. Il Titolare può acquisire d’ufficio</w:t>
      </w:r>
      <w:r w:rsidR="005576D7">
        <w:rPr>
          <w:rFonts w:ascii="Helvetica" w:hAnsi="Helvetica" w:cs="Helvetica"/>
          <w:sz w:val="20"/>
        </w:rPr>
        <w:t xml:space="preserve"> </w:t>
      </w:r>
      <w:r>
        <w:rPr>
          <w:rFonts w:ascii="Helvetica" w:hAnsi="Helvetica" w:cs="Helvetica"/>
          <w:sz w:val="20"/>
        </w:rPr>
        <w:t>dati e informazioni presso altri Enti o Pubbliche Amministrazioni per verificare le dichiarazioni presentate dai</w:t>
      </w:r>
      <w:r w:rsidR="005576D7">
        <w:rPr>
          <w:rFonts w:ascii="Helvetica" w:hAnsi="Helvetica" w:cs="Helvetica"/>
          <w:sz w:val="20"/>
        </w:rPr>
        <w:t xml:space="preserve"> </w:t>
      </w:r>
      <w:r>
        <w:rPr>
          <w:rFonts w:ascii="Helvetica" w:hAnsi="Helvetica" w:cs="Helvetica"/>
          <w:sz w:val="20"/>
        </w:rPr>
        <w:t>candidati.</w:t>
      </w:r>
    </w:p>
    <w:p w14:paraId="47DAA035" w14:textId="1CD662D9"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(d) Destinatari ed eventuali categorie di d</w:t>
      </w:r>
      <w:r w:rsidR="005576D7">
        <w:rPr>
          <w:rFonts w:ascii="Helvetica" w:hAnsi="Helvetica" w:cs="Helvetica"/>
          <w:sz w:val="20"/>
        </w:rPr>
        <w:t>estinatari dei dati personali: i</w:t>
      </w:r>
      <w:r>
        <w:rPr>
          <w:rFonts w:ascii="Helvetica" w:hAnsi="Helvetica" w:cs="Helvetica"/>
          <w:sz w:val="20"/>
        </w:rPr>
        <w:t xml:space="preserve"> dati sono trattati all'interno dell'ente da</w:t>
      </w:r>
      <w:r w:rsidR="005576D7">
        <w:rPr>
          <w:rFonts w:ascii="Helvetica" w:hAnsi="Helvetica" w:cs="Helvetica"/>
          <w:sz w:val="20"/>
        </w:rPr>
        <w:t xml:space="preserve"> </w:t>
      </w:r>
      <w:r>
        <w:rPr>
          <w:rFonts w:ascii="Helvetica" w:hAnsi="Helvetica" w:cs="Helvetica"/>
          <w:sz w:val="20"/>
        </w:rPr>
        <w:t>soggetti autorizzati al loro trattamento sotto la responsabilità del Titolare per le finalità sopra riportate. I dati</w:t>
      </w:r>
      <w:r w:rsidR="005576D7">
        <w:rPr>
          <w:rFonts w:ascii="Helvetica" w:hAnsi="Helvetica" w:cs="Helvetica"/>
          <w:sz w:val="20"/>
        </w:rPr>
        <w:t xml:space="preserve"> </w:t>
      </w:r>
      <w:r>
        <w:rPr>
          <w:rFonts w:ascii="Helvetica" w:hAnsi="Helvetica" w:cs="Helvetica"/>
          <w:sz w:val="20"/>
        </w:rPr>
        <w:t>potranno essere gestiti da soggetti esterni limitatamente alle procedure di iscrizione, di preselezione e di</w:t>
      </w:r>
      <w:r w:rsidR="005576D7">
        <w:rPr>
          <w:rFonts w:ascii="Helvetica" w:hAnsi="Helvetica" w:cs="Helvetica"/>
          <w:sz w:val="20"/>
        </w:rPr>
        <w:t xml:space="preserve"> </w:t>
      </w:r>
      <w:r>
        <w:rPr>
          <w:rFonts w:ascii="Helvetica" w:hAnsi="Helvetica" w:cs="Helvetica"/>
          <w:sz w:val="20"/>
        </w:rPr>
        <w:t>svolgimento delle prove. I dati saranno trattati anche successivamente, in caso di instaurazione del rapporto</w:t>
      </w:r>
      <w:r w:rsidR="005576D7">
        <w:rPr>
          <w:rFonts w:ascii="Helvetica" w:hAnsi="Helvetica" w:cs="Helvetica"/>
          <w:sz w:val="20"/>
        </w:rPr>
        <w:t xml:space="preserve"> </w:t>
      </w:r>
      <w:r>
        <w:rPr>
          <w:rFonts w:ascii="Helvetica" w:hAnsi="Helvetica" w:cs="Helvetica"/>
          <w:sz w:val="20"/>
        </w:rPr>
        <w:t>di lavoro, per le finalità inerenti alla gestione del rapporto medesimo. Sono previste comunicazioni pubbliche</w:t>
      </w:r>
      <w:r w:rsidR="005576D7">
        <w:rPr>
          <w:rFonts w:ascii="Helvetica" w:hAnsi="Helvetica" w:cs="Helvetica"/>
          <w:sz w:val="20"/>
        </w:rPr>
        <w:t xml:space="preserve"> </w:t>
      </w:r>
      <w:r>
        <w:rPr>
          <w:rFonts w:ascii="Helvetica" w:hAnsi="Helvetica" w:cs="Helvetica"/>
          <w:sz w:val="20"/>
        </w:rPr>
        <w:t>relative alla procedura concorsuale ed alcuni dati potranno essere pubblicati on line in quanto necessario per</w:t>
      </w:r>
      <w:r w:rsidR="005576D7">
        <w:rPr>
          <w:rFonts w:ascii="Helvetica" w:hAnsi="Helvetica" w:cs="Helvetica"/>
          <w:sz w:val="20"/>
        </w:rPr>
        <w:t xml:space="preserve"> </w:t>
      </w:r>
      <w:r>
        <w:rPr>
          <w:rFonts w:ascii="Helvetica" w:hAnsi="Helvetica" w:cs="Helvetica"/>
          <w:sz w:val="20"/>
        </w:rPr>
        <w:t>adempiere agli obblighi di legge.</w:t>
      </w:r>
    </w:p>
    <w:p w14:paraId="3A70CA6D" w14:textId="39B6B00B"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(e) Trasferimento dati a paese terzo: il titolare non intende trasferire i dati ad un paese terzo rispetto all’Unione</w:t>
      </w:r>
      <w:r w:rsidR="005576D7">
        <w:rPr>
          <w:rFonts w:ascii="Helvetica" w:hAnsi="Helvetica" w:cs="Helvetica"/>
          <w:sz w:val="20"/>
        </w:rPr>
        <w:t xml:space="preserve"> </w:t>
      </w:r>
      <w:r>
        <w:rPr>
          <w:rFonts w:ascii="Helvetica" w:hAnsi="Helvetica" w:cs="Helvetica"/>
          <w:sz w:val="20"/>
        </w:rPr>
        <w:t>Europea.</w:t>
      </w:r>
    </w:p>
    <w:p w14:paraId="14128B98" w14:textId="77777777"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(f) Ulteriori informazioni fornite agli interessati: (comma 2, articolo 13 del Regolamento 679/2016)</w:t>
      </w:r>
    </w:p>
    <w:p w14:paraId="66E42A56" w14:textId="16FBB2CC" w:rsidR="00A7469A" w:rsidRDefault="00A7469A" w:rsidP="00AA045F">
      <w:pPr>
        <w:widowControl/>
        <w:autoSpaceDE w:val="0"/>
        <w:autoSpaceDN w:val="0"/>
        <w:adjustRightInd w:val="0"/>
        <w:spacing w:before="120" w:after="0" w:line="240" w:lineRule="auto"/>
        <w:textAlignment w:val="auto"/>
        <w:rPr>
          <w:rFonts w:ascii="Helvetica" w:hAnsi="Helvetica" w:cs="Helvetica"/>
          <w:sz w:val="20"/>
        </w:rPr>
      </w:pPr>
      <w:r>
        <w:rPr>
          <w:rFonts w:ascii="Helvetica" w:hAnsi="Helvetica" w:cs="Helvetica"/>
          <w:sz w:val="20"/>
        </w:rPr>
        <w:t xml:space="preserve">a. I dati forniti in fase di presentazione delle domande mediante il Portale </w:t>
      </w:r>
      <w:proofErr w:type="spellStart"/>
      <w:r>
        <w:rPr>
          <w:rFonts w:ascii="Helvetica" w:hAnsi="Helvetica" w:cs="Helvetica"/>
          <w:sz w:val="20"/>
        </w:rPr>
        <w:t>InPa</w:t>
      </w:r>
      <w:proofErr w:type="spellEnd"/>
      <w:r>
        <w:rPr>
          <w:rFonts w:ascii="Helvetica" w:hAnsi="Helvetica" w:cs="Helvetica"/>
          <w:sz w:val="20"/>
        </w:rPr>
        <w:t xml:space="preserve"> sono trattati secondo le</w:t>
      </w:r>
      <w:r w:rsidR="005576D7">
        <w:rPr>
          <w:rFonts w:ascii="Helvetica" w:hAnsi="Helvetica" w:cs="Helvetica"/>
          <w:sz w:val="20"/>
        </w:rPr>
        <w:t xml:space="preserve"> </w:t>
      </w:r>
      <w:r>
        <w:rPr>
          <w:rFonts w:ascii="Helvetica" w:hAnsi="Helvetica" w:cs="Helvetica"/>
          <w:sz w:val="20"/>
        </w:rPr>
        <w:t>modalità indicate nell’informativa ivi presente;</w:t>
      </w:r>
    </w:p>
    <w:p w14:paraId="505276FD" w14:textId="3623F781" w:rsidR="00A7469A" w:rsidRDefault="00A7469A" w:rsidP="00A7469A">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b. Periodo di conservazione dei dati: I dati sono conservati per il tempo di espletamento della procedura</w:t>
      </w:r>
      <w:r w:rsidR="005576D7">
        <w:rPr>
          <w:rFonts w:ascii="Helvetica" w:hAnsi="Helvetica" w:cs="Helvetica"/>
          <w:sz w:val="20"/>
        </w:rPr>
        <w:t xml:space="preserve"> </w:t>
      </w:r>
      <w:r>
        <w:rPr>
          <w:rFonts w:ascii="Helvetica" w:hAnsi="Helvetica" w:cs="Helvetica"/>
          <w:sz w:val="20"/>
        </w:rPr>
        <w:t>concorsuale e successiva rendicontazione e certificazione e, comunque nel termine di prescrizione decennale,</w:t>
      </w:r>
      <w:r w:rsidR="005576D7">
        <w:rPr>
          <w:rFonts w:ascii="Helvetica" w:hAnsi="Helvetica" w:cs="Helvetica"/>
          <w:sz w:val="20"/>
        </w:rPr>
        <w:t xml:space="preserve"> </w:t>
      </w:r>
      <w:r>
        <w:rPr>
          <w:rFonts w:ascii="Helvetica" w:hAnsi="Helvetica" w:cs="Helvetica"/>
          <w:sz w:val="20"/>
        </w:rPr>
        <w:t>ad eccezione del verbale che viene conservato permanentemente;</w:t>
      </w:r>
    </w:p>
    <w:p w14:paraId="123BE1CB" w14:textId="1F726674" w:rsidR="00A7469A" w:rsidRDefault="00A7469A" w:rsidP="00A7469A">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c. Diritti sui dati: il candidato può esercitare i seguenti diritti: - diritto di accesso ai suoi dati personali; diritto di</w:t>
      </w:r>
      <w:r w:rsidR="005576D7">
        <w:rPr>
          <w:rFonts w:ascii="Helvetica" w:hAnsi="Helvetica" w:cs="Helvetica"/>
          <w:sz w:val="20"/>
        </w:rPr>
        <w:t xml:space="preserve"> </w:t>
      </w:r>
      <w:r>
        <w:rPr>
          <w:rFonts w:ascii="Helvetica" w:hAnsi="Helvetica" w:cs="Helvetica"/>
          <w:sz w:val="20"/>
        </w:rPr>
        <w:t>chiederne la rettifica, la limitazione o la cancellazione, nonché diritto di opporsi al trattamento, fatta salva</w:t>
      </w:r>
      <w:r w:rsidR="005576D7">
        <w:rPr>
          <w:rFonts w:ascii="Helvetica" w:hAnsi="Helvetica" w:cs="Helvetica"/>
          <w:sz w:val="20"/>
        </w:rPr>
        <w:t xml:space="preserve"> </w:t>
      </w:r>
      <w:r>
        <w:rPr>
          <w:rFonts w:ascii="Helvetica" w:hAnsi="Helvetica" w:cs="Helvetica"/>
          <w:sz w:val="20"/>
        </w:rPr>
        <w:t>l’esistenza di motivi legittimi da parte del Titolare; - diritto alla portabilità dei dati (diritto applicabile ai soli dati</w:t>
      </w:r>
      <w:r w:rsidR="005576D7">
        <w:rPr>
          <w:rFonts w:ascii="Helvetica" w:hAnsi="Helvetica" w:cs="Helvetica"/>
          <w:sz w:val="20"/>
        </w:rPr>
        <w:t xml:space="preserve"> </w:t>
      </w:r>
      <w:r>
        <w:rPr>
          <w:rFonts w:ascii="Helvetica" w:hAnsi="Helvetica" w:cs="Helvetica"/>
          <w:sz w:val="20"/>
        </w:rPr>
        <w:t>in formato elettronico), così come</w:t>
      </w:r>
      <w:r w:rsidR="00B47525">
        <w:rPr>
          <w:rFonts w:ascii="Helvetica" w:hAnsi="Helvetica" w:cs="Helvetica"/>
          <w:sz w:val="20"/>
        </w:rPr>
        <w:t xml:space="preserve"> disciplinato dall'art. 20 GDPR</w:t>
      </w:r>
      <w:r w:rsidRPr="00B47525">
        <w:rPr>
          <w:rFonts w:ascii="Helvetica" w:hAnsi="Helvetica" w:cs="Helvetica"/>
          <w:sz w:val="20"/>
        </w:rPr>
        <w:t>;</w:t>
      </w:r>
    </w:p>
    <w:p w14:paraId="31E1D75C" w14:textId="3DAE4A08" w:rsidR="00A7469A" w:rsidRDefault="00A7469A" w:rsidP="00A7469A">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d. Comunicazione di dati: si informa che la comunicazione di dati personali è un obbligo legale o contrattuale</w:t>
      </w:r>
      <w:r w:rsidR="005576D7">
        <w:rPr>
          <w:rFonts w:ascii="Helvetica" w:hAnsi="Helvetica" w:cs="Helvetica"/>
          <w:sz w:val="20"/>
        </w:rPr>
        <w:t xml:space="preserve"> </w:t>
      </w:r>
      <w:r>
        <w:rPr>
          <w:rFonts w:ascii="Helvetica" w:hAnsi="Helvetica" w:cs="Helvetica"/>
          <w:sz w:val="20"/>
        </w:rPr>
        <w:t>oppure un requisito necessario per la conclusione di un contratto;</w:t>
      </w:r>
    </w:p>
    <w:p w14:paraId="400FAAB4" w14:textId="77777777" w:rsidR="00A7469A" w:rsidRDefault="00A7469A" w:rsidP="00A7469A">
      <w:pPr>
        <w:widowControl/>
        <w:autoSpaceDE w:val="0"/>
        <w:autoSpaceDN w:val="0"/>
        <w:adjustRightInd w:val="0"/>
        <w:spacing w:after="0" w:line="240" w:lineRule="auto"/>
        <w:textAlignment w:val="auto"/>
        <w:rPr>
          <w:rFonts w:ascii="Helvetica" w:hAnsi="Helvetica" w:cs="Helvetica"/>
          <w:sz w:val="20"/>
        </w:rPr>
      </w:pPr>
      <w:r>
        <w:rPr>
          <w:rFonts w:ascii="Helvetica" w:hAnsi="Helvetica" w:cs="Helvetica"/>
          <w:sz w:val="20"/>
        </w:rPr>
        <w:t xml:space="preserve">e. </w:t>
      </w:r>
      <w:proofErr w:type="spellStart"/>
      <w:r>
        <w:rPr>
          <w:rFonts w:ascii="Helvetica" w:hAnsi="Helvetica" w:cs="Helvetica"/>
          <w:sz w:val="20"/>
        </w:rPr>
        <w:t>Profilazione</w:t>
      </w:r>
      <w:proofErr w:type="spellEnd"/>
      <w:r>
        <w:rPr>
          <w:rFonts w:ascii="Helvetica" w:hAnsi="Helvetica" w:cs="Helvetica"/>
          <w:sz w:val="20"/>
        </w:rPr>
        <w:t xml:space="preserve">: il titolare non utilizza processi automatizzati finalizzati alla </w:t>
      </w:r>
      <w:proofErr w:type="spellStart"/>
      <w:r>
        <w:rPr>
          <w:rFonts w:ascii="Helvetica" w:hAnsi="Helvetica" w:cs="Helvetica"/>
          <w:sz w:val="20"/>
        </w:rPr>
        <w:t>profilazione</w:t>
      </w:r>
      <w:proofErr w:type="spellEnd"/>
      <w:r>
        <w:rPr>
          <w:rFonts w:ascii="Helvetica" w:hAnsi="Helvetica" w:cs="Helvetica"/>
          <w:sz w:val="20"/>
        </w:rPr>
        <w:t>;</w:t>
      </w:r>
    </w:p>
    <w:p w14:paraId="7B8B85FC" w14:textId="6C6E648E" w:rsidR="00A7469A" w:rsidRDefault="00A7469A" w:rsidP="00A7469A">
      <w:pPr>
        <w:widowControl/>
        <w:autoSpaceDE w:val="0"/>
        <w:autoSpaceDN w:val="0"/>
        <w:adjustRightInd w:val="0"/>
        <w:spacing w:after="0" w:line="240" w:lineRule="auto"/>
        <w:textAlignment w:val="auto"/>
        <w:rPr>
          <w:rFonts w:ascii="Helvetica" w:hAnsi="Helvetica" w:cs="Helvetica"/>
          <w:color w:val="0000FF"/>
          <w:sz w:val="20"/>
        </w:rPr>
      </w:pPr>
      <w:r>
        <w:rPr>
          <w:rFonts w:ascii="Helvetica" w:hAnsi="Helvetica" w:cs="Helvetica"/>
          <w:sz w:val="20"/>
        </w:rPr>
        <w:t>f. Reclamo: l’interessato può proporre reclamo ad un’autorità di controllo. Per l’Italia si può rivolgere al Garante</w:t>
      </w:r>
      <w:r w:rsidR="005576D7">
        <w:rPr>
          <w:rFonts w:ascii="Helvetica" w:hAnsi="Helvetica" w:cs="Helvetica"/>
          <w:sz w:val="20"/>
        </w:rPr>
        <w:t xml:space="preserve"> </w:t>
      </w:r>
      <w:r>
        <w:rPr>
          <w:rFonts w:ascii="Helvetica" w:hAnsi="Helvetica" w:cs="Helvetica"/>
          <w:sz w:val="20"/>
        </w:rPr>
        <w:t xml:space="preserve">per la protezione dei dati personali, che ha sede in Roma (Italia), Piazza di Monte </w:t>
      </w:r>
      <w:proofErr w:type="spellStart"/>
      <w:r>
        <w:rPr>
          <w:rFonts w:ascii="Helvetica" w:hAnsi="Helvetica" w:cs="Helvetica"/>
          <w:sz w:val="20"/>
        </w:rPr>
        <w:t>Citorio</w:t>
      </w:r>
      <w:proofErr w:type="spellEnd"/>
      <w:r>
        <w:rPr>
          <w:rFonts w:ascii="Helvetica" w:hAnsi="Helvetica" w:cs="Helvetica"/>
          <w:sz w:val="20"/>
        </w:rPr>
        <w:t xml:space="preserve"> n. 121, 00186. Per</w:t>
      </w:r>
      <w:r w:rsidR="005576D7">
        <w:rPr>
          <w:rFonts w:ascii="Helvetica" w:hAnsi="Helvetica" w:cs="Helvetica"/>
          <w:sz w:val="20"/>
        </w:rPr>
        <w:t xml:space="preserve"> </w:t>
      </w:r>
      <w:r>
        <w:rPr>
          <w:rFonts w:ascii="Helvetica" w:hAnsi="Helvetica" w:cs="Helvetica"/>
          <w:sz w:val="20"/>
        </w:rPr>
        <w:t xml:space="preserve">approfondimenti, consultare il sito istituzionale del Garante privacy </w:t>
      </w:r>
      <w:r>
        <w:rPr>
          <w:rFonts w:ascii="Helvetica" w:hAnsi="Helvetica" w:cs="Helvetica"/>
          <w:color w:val="0000FF"/>
          <w:sz w:val="20"/>
        </w:rPr>
        <w:t>www.garanteprivacy.it</w:t>
      </w:r>
    </w:p>
    <w:p w14:paraId="3E27286C" w14:textId="7EC6A265" w:rsidR="00F72DCE" w:rsidRDefault="00A7469A" w:rsidP="00AA045F">
      <w:pPr>
        <w:widowControl/>
        <w:autoSpaceDE w:val="0"/>
        <w:autoSpaceDN w:val="0"/>
        <w:adjustRightInd w:val="0"/>
        <w:spacing w:after="0" w:line="240" w:lineRule="auto"/>
        <w:textAlignment w:val="auto"/>
      </w:pPr>
      <w:r>
        <w:rPr>
          <w:rFonts w:ascii="Helvetica" w:hAnsi="Helvetica" w:cs="Helvetica"/>
          <w:sz w:val="20"/>
        </w:rPr>
        <w:t xml:space="preserve">Per quanto riguarda la policy privacy del sito </w:t>
      </w:r>
      <w:proofErr w:type="spellStart"/>
      <w:r>
        <w:rPr>
          <w:rFonts w:ascii="Helvetica" w:hAnsi="Helvetica" w:cs="Helvetica"/>
          <w:sz w:val="20"/>
        </w:rPr>
        <w:t>InPA</w:t>
      </w:r>
      <w:proofErr w:type="spellEnd"/>
      <w:r>
        <w:rPr>
          <w:rFonts w:ascii="Helvetica" w:hAnsi="Helvetica" w:cs="Helvetica"/>
          <w:sz w:val="20"/>
        </w:rPr>
        <w:t xml:space="preserve"> si rinvia a quanto indicato sul portale al seguente link</w:t>
      </w:r>
      <w:r w:rsidR="00AA045F">
        <w:rPr>
          <w:rFonts w:ascii="Helvetica" w:hAnsi="Helvetica" w:cs="Helvetica"/>
          <w:sz w:val="20"/>
        </w:rPr>
        <w:t xml:space="preserve"> </w:t>
      </w:r>
      <w:r>
        <w:rPr>
          <w:rFonts w:ascii="Helvetica" w:hAnsi="Helvetica" w:cs="Helvetica"/>
          <w:sz w:val="20"/>
        </w:rPr>
        <w:t>https://www.inpa.gov.it/privacy-policy/</w:t>
      </w:r>
    </w:p>
    <w:sectPr w:rsidR="00F72DCE" w:rsidSect="00F230E6">
      <w:footerReference w:type="default" r:id="rId14"/>
      <w:pgSz w:w="11906" w:h="16838"/>
      <w:pgMar w:top="454" w:right="1134" w:bottom="1418" w:left="1134" w:header="17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6E69E" w14:textId="77777777" w:rsidR="00F77A27" w:rsidRDefault="00F77A27">
      <w:pPr>
        <w:spacing w:after="0" w:line="240" w:lineRule="auto"/>
      </w:pPr>
      <w:r>
        <w:separator/>
      </w:r>
    </w:p>
  </w:endnote>
  <w:endnote w:type="continuationSeparator" w:id="0">
    <w:p w14:paraId="05C09C11" w14:textId="77777777" w:rsidR="00F77A27" w:rsidRDefault="00F7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6EA0" w14:textId="77777777" w:rsidR="00F77A27" w:rsidRDefault="00F77A27">
    <w:pPr>
      <w:pStyle w:val="Pidipagina"/>
      <w:jc w:val="right"/>
    </w:pPr>
    <w:r>
      <w:fldChar w:fldCharType="begin"/>
    </w:r>
    <w:r>
      <w:instrText>PAGE</w:instrText>
    </w:r>
    <w:r>
      <w:fldChar w:fldCharType="separate"/>
    </w:r>
    <w:r w:rsidR="0052100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F925" w14:textId="77777777" w:rsidR="00F77A27" w:rsidRDefault="00F77A27">
      <w:pPr>
        <w:spacing w:after="0" w:line="240" w:lineRule="auto"/>
      </w:pPr>
      <w:r>
        <w:separator/>
      </w:r>
    </w:p>
  </w:footnote>
  <w:footnote w:type="continuationSeparator" w:id="0">
    <w:p w14:paraId="08699C00" w14:textId="77777777" w:rsidR="00F77A27" w:rsidRDefault="00F77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7"/>
    <w:lvl w:ilvl="0">
      <w:start w:val="1"/>
      <w:numFmt w:val="lowerLetter"/>
      <w:lvlText w:val="%1)"/>
      <w:lvlJc w:val="left"/>
      <w:pPr>
        <w:tabs>
          <w:tab w:val="num" w:pos="-546"/>
        </w:tabs>
        <w:ind w:left="174" w:hanging="360"/>
      </w:pPr>
    </w:lvl>
  </w:abstractNum>
  <w:abstractNum w:abstractNumId="1">
    <w:nsid w:val="005D2382"/>
    <w:multiLevelType w:val="multilevel"/>
    <w:tmpl w:val="F3A6D7EE"/>
    <w:lvl w:ilvl="0">
      <w:start w:val="1"/>
      <w:numFmt w:val="bullet"/>
      <w:lvlText w:val=""/>
      <w:lvlJc w:val="left"/>
      <w:pPr>
        <w:ind w:left="360" w:hanging="360"/>
      </w:pPr>
      <w:rPr>
        <w:rFonts w:ascii="Symbol" w:hAnsi="Symbol" w:hint="default"/>
      </w:rPr>
    </w:lvl>
    <w:lvl w:ilvl="1">
      <w:start w:val="1"/>
      <w:numFmt w:val="lowerLetter"/>
      <w:lvlText w:val="%1.%2."/>
      <w:lvlJc w:val="left"/>
      <w:pPr>
        <w:ind w:left="851" w:hanging="4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985246"/>
    <w:multiLevelType w:val="multilevel"/>
    <w:tmpl w:val="3DDCB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1068D7"/>
    <w:multiLevelType w:val="multilevel"/>
    <w:tmpl w:val="A9A218B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72C5DB4"/>
    <w:multiLevelType w:val="hybridMultilevel"/>
    <w:tmpl w:val="0D1661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687247"/>
    <w:multiLevelType w:val="multilevel"/>
    <w:tmpl w:val="D3E6DE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015128"/>
    <w:multiLevelType w:val="hybridMultilevel"/>
    <w:tmpl w:val="47BC5756"/>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7">
    <w:nsid w:val="12B907D9"/>
    <w:multiLevelType w:val="hybridMultilevel"/>
    <w:tmpl w:val="827C699E"/>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7653E40"/>
    <w:multiLevelType w:val="multilevel"/>
    <w:tmpl w:val="9CF877CC"/>
    <w:lvl w:ilvl="0">
      <w:start w:val="1"/>
      <w:numFmt w:val="decimal"/>
      <w:lvlText w:val="%1."/>
      <w:lvlJc w:val="left"/>
      <w:pPr>
        <w:ind w:left="360" w:hanging="360"/>
      </w:pPr>
    </w:lvl>
    <w:lvl w:ilvl="1">
      <w:start w:val="1"/>
      <w:numFmt w:val="lowerLetter"/>
      <w:lvlText w:val="%1.%2."/>
      <w:lvlJc w:val="left"/>
      <w:pPr>
        <w:ind w:left="851" w:hanging="426"/>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7362ED"/>
    <w:multiLevelType w:val="multilevel"/>
    <w:tmpl w:val="779AE230"/>
    <w:lvl w:ilvl="0">
      <w:start w:val="1"/>
      <w:numFmt w:val="decimal"/>
      <w:lvlText w:val="%1)"/>
      <w:lvlJc w:val="left"/>
      <w:pPr>
        <w:ind w:left="720" w:hanging="360"/>
      </w:pPr>
      <w:rPr>
        <w:caps w:val="0"/>
        <w:smallCaps w:val="0"/>
        <w:strike w:val="0"/>
        <w:dstrike w:val="0"/>
        <w:vanish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AC112A"/>
    <w:multiLevelType w:val="hybridMultilevel"/>
    <w:tmpl w:val="549EA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3B9261D"/>
    <w:multiLevelType w:val="hybridMultilevel"/>
    <w:tmpl w:val="D248C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5C666E7"/>
    <w:multiLevelType w:val="multilevel"/>
    <w:tmpl w:val="F2CAC0A6"/>
    <w:lvl w:ilvl="0">
      <w:start w:val="1"/>
      <w:numFmt w:val="decimal"/>
      <w:lvlText w:val="%1."/>
      <w:lvlJc w:val="left"/>
      <w:pPr>
        <w:ind w:left="360" w:hanging="360"/>
      </w:pPr>
    </w:lvl>
    <w:lvl w:ilvl="1">
      <w:start w:val="1"/>
      <w:numFmt w:val="lowerLetter"/>
      <w:lvlText w:val="%1.%2."/>
      <w:lvlJc w:val="left"/>
      <w:pPr>
        <w:ind w:left="851" w:hanging="426"/>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EB4F7A"/>
    <w:multiLevelType w:val="multilevel"/>
    <w:tmpl w:val="779AE230"/>
    <w:lvl w:ilvl="0">
      <w:start w:val="1"/>
      <w:numFmt w:val="decimal"/>
      <w:lvlText w:val="%1)"/>
      <w:lvlJc w:val="left"/>
      <w:pPr>
        <w:ind w:left="720" w:hanging="360"/>
      </w:pPr>
      <w:rPr>
        <w:caps w:val="0"/>
        <w:smallCaps w:val="0"/>
        <w:strike w:val="0"/>
        <w:dstrike w:val="0"/>
        <w:vanish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6F3888"/>
    <w:multiLevelType w:val="multilevel"/>
    <w:tmpl w:val="F2CAC0A6"/>
    <w:lvl w:ilvl="0">
      <w:start w:val="1"/>
      <w:numFmt w:val="decimal"/>
      <w:lvlText w:val="%1."/>
      <w:lvlJc w:val="left"/>
      <w:pPr>
        <w:ind w:left="360" w:hanging="360"/>
      </w:pPr>
    </w:lvl>
    <w:lvl w:ilvl="1">
      <w:start w:val="1"/>
      <w:numFmt w:val="lowerLetter"/>
      <w:lvlText w:val="%1.%2."/>
      <w:lvlJc w:val="left"/>
      <w:pPr>
        <w:ind w:left="851" w:hanging="426"/>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EF40BD"/>
    <w:multiLevelType w:val="hybridMultilevel"/>
    <w:tmpl w:val="2D4060E2"/>
    <w:lvl w:ilvl="0" w:tplc="AB1A8F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B1F0A3C"/>
    <w:multiLevelType w:val="hybridMultilevel"/>
    <w:tmpl w:val="BC5CA4A2"/>
    <w:lvl w:ilvl="0" w:tplc="6E90276E">
      <w:start w:val="6"/>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2BE35E2E"/>
    <w:multiLevelType w:val="multilevel"/>
    <w:tmpl w:val="620E0F66"/>
    <w:lvl w:ilvl="0">
      <w:start w:val="1"/>
      <w:numFmt w:val="decimal"/>
      <w:lvlText w:val="%1."/>
      <w:lvlJc w:val="left"/>
      <w:pPr>
        <w:ind w:left="360" w:hanging="360"/>
      </w:pPr>
      <w:rPr>
        <w:rFonts w:hint="default"/>
      </w:rPr>
    </w:lvl>
    <w:lvl w:ilvl="1">
      <w:start w:val="1"/>
      <w:numFmt w:val="lowerLetter"/>
      <w:lvlText w:val="%1.%2."/>
      <w:lvlJc w:val="left"/>
      <w:pPr>
        <w:ind w:left="851" w:hanging="4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D62692"/>
    <w:multiLevelType w:val="hybridMultilevel"/>
    <w:tmpl w:val="D7186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A22398B"/>
    <w:multiLevelType w:val="multilevel"/>
    <w:tmpl w:val="741E37D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D167C34"/>
    <w:multiLevelType w:val="hybridMultilevel"/>
    <w:tmpl w:val="3E28DA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0046AE7"/>
    <w:multiLevelType w:val="hybridMultilevel"/>
    <w:tmpl w:val="3C82C8EC"/>
    <w:lvl w:ilvl="0" w:tplc="1C4CD09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B9C3158"/>
    <w:multiLevelType w:val="hybridMultilevel"/>
    <w:tmpl w:val="92B0D7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CCE190E"/>
    <w:multiLevelType w:val="multilevel"/>
    <w:tmpl w:val="C0AE435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02B1F44"/>
    <w:multiLevelType w:val="hybridMultilevel"/>
    <w:tmpl w:val="3E28DA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07E1C23"/>
    <w:multiLevelType w:val="multilevel"/>
    <w:tmpl w:val="1C8ED3B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CF2EF0"/>
    <w:multiLevelType w:val="multilevel"/>
    <w:tmpl w:val="F2CAC0A6"/>
    <w:lvl w:ilvl="0">
      <w:start w:val="1"/>
      <w:numFmt w:val="decimal"/>
      <w:lvlText w:val="%1."/>
      <w:lvlJc w:val="left"/>
      <w:pPr>
        <w:ind w:left="360" w:hanging="360"/>
      </w:pPr>
    </w:lvl>
    <w:lvl w:ilvl="1">
      <w:start w:val="1"/>
      <w:numFmt w:val="lowerLetter"/>
      <w:lvlText w:val="%1.%2."/>
      <w:lvlJc w:val="left"/>
      <w:pPr>
        <w:ind w:left="851" w:hanging="426"/>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60E749D"/>
    <w:multiLevelType w:val="multilevel"/>
    <w:tmpl w:val="085401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985CC7"/>
    <w:multiLevelType w:val="hybridMultilevel"/>
    <w:tmpl w:val="1BEA22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CC17ADE"/>
    <w:multiLevelType w:val="hybridMultilevel"/>
    <w:tmpl w:val="E744ADDE"/>
    <w:lvl w:ilvl="0" w:tplc="32706226">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DF06586"/>
    <w:multiLevelType w:val="hybridMultilevel"/>
    <w:tmpl w:val="4DDC5E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EE85496"/>
    <w:multiLevelType w:val="hybridMultilevel"/>
    <w:tmpl w:val="6B10CA58"/>
    <w:lvl w:ilvl="0" w:tplc="298C60CE">
      <w:start w:val="1"/>
      <w:numFmt w:val="decimal"/>
      <w:pStyle w:val="Titolo2"/>
      <w:lvlText w:val="%1."/>
      <w:lvlJc w:val="left"/>
      <w:pPr>
        <w:ind w:left="5747"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23"/>
  </w:num>
  <w:num w:numId="5">
    <w:abstractNumId w:val="12"/>
  </w:num>
  <w:num w:numId="6">
    <w:abstractNumId w:val="5"/>
  </w:num>
  <w:num w:numId="7">
    <w:abstractNumId w:val="27"/>
  </w:num>
  <w:num w:numId="8">
    <w:abstractNumId w:val="8"/>
  </w:num>
  <w:num w:numId="9">
    <w:abstractNumId w:val="2"/>
  </w:num>
  <w:num w:numId="10">
    <w:abstractNumId w:val="21"/>
  </w:num>
  <w:num w:numId="11">
    <w:abstractNumId w:val="1"/>
  </w:num>
  <w:num w:numId="12">
    <w:abstractNumId w:val="7"/>
  </w:num>
  <w:num w:numId="13">
    <w:abstractNumId w:val="30"/>
  </w:num>
  <w:num w:numId="14">
    <w:abstractNumId w:val="25"/>
  </w:num>
  <w:num w:numId="15">
    <w:abstractNumId w:val="10"/>
  </w:num>
  <w:num w:numId="16">
    <w:abstractNumId w:val="31"/>
  </w:num>
  <w:num w:numId="17">
    <w:abstractNumId w:val="24"/>
  </w:num>
  <w:num w:numId="18">
    <w:abstractNumId w:val="16"/>
  </w:num>
  <w:num w:numId="19">
    <w:abstractNumId w:val="28"/>
  </w:num>
  <w:num w:numId="20">
    <w:abstractNumId w:val="20"/>
  </w:num>
  <w:num w:numId="21">
    <w:abstractNumId w:val="6"/>
  </w:num>
  <w:num w:numId="22">
    <w:abstractNumId w:val="26"/>
  </w:num>
  <w:num w:numId="23">
    <w:abstractNumId w:val="14"/>
  </w:num>
  <w:num w:numId="24">
    <w:abstractNumId w:val="18"/>
  </w:num>
  <w:num w:numId="25">
    <w:abstractNumId w:val="17"/>
  </w:num>
  <w:num w:numId="26">
    <w:abstractNumId w:val="9"/>
  </w:num>
  <w:num w:numId="27">
    <w:abstractNumId w:val="22"/>
  </w:num>
  <w:num w:numId="28">
    <w:abstractNumId w:val="11"/>
  </w:num>
  <w:num w:numId="29">
    <w:abstractNumId w:val="4"/>
  </w:num>
  <w:num w:numId="30">
    <w:abstractNumId w:val="29"/>
  </w:num>
  <w:num w:numId="3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CE"/>
    <w:rsid w:val="00032536"/>
    <w:rsid w:val="00040CD1"/>
    <w:rsid w:val="000506CA"/>
    <w:rsid w:val="00057376"/>
    <w:rsid w:val="00067A40"/>
    <w:rsid w:val="0009517C"/>
    <w:rsid w:val="00095695"/>
    <w:rsid w:val="000A5D36"/>
    <w:rsid w:val="000B4E02"/>
    <w:rsid w:val="000B5304"/>
    <w:rsid w:val="000C3844"/>
    <w:rsid w:val="000E3929"/>
    <w:rsid w:val="000E5865"/>
    <w:rsid w:val="000F01B9"/>
    <w:rsid w:val="000F175B"/>
    <w:rsid w:val="000F25D2"/>
    <w:rsid w:val="000F62AF"/>
    <w:rsid w:val="001043B6"/>
    <w:rsid w:val="0011153A"/>
    <w:rsid w:val="00112550"/>
    <w:rsid w:val="00113ABA"/>
    <w:rsid w:val="00115F41"/>
    <w:rsid w:val="00120E15"/>
    <w:rsid w:val="00134BC2"/>
    <w:rsid w:val="0014368A"/>
    <w:rsid w:val="001502B1"/>
    <w:rsid w:val="0016106A"/>
    <w:rsid w:val="0017250C"/>
    <w:rsid w:val="00181ECA"/>
    <w:rsid w:val="0019151A"/>
    <w:rsid w:val="00197A40"/>
    <w:rsid w:val="001A3042"/>
    <w:rsid w:val="001A3FCE"/>
    <w:rsid w:val="001B275A"/>
    <w:rsid w:val="001D22CC"/>
    <w:rsid w:val="001D658D"/>
    <w:rsid w:val="001E03A2"/>
    <w:rsid w:val="001E32DC"/>
    <w:rsid w:val="001E33C4"/>
    <w:rsid w:val="001F0DCA"/>
    <w:rsid w:val="001F0F79"/>
    <w:rsid w:val="001F25E1"/>
    <w:rsid w:val="00207F08"/>
    <w:rsid w:val="0021389A"/>
    <w:rsid w:val="00217AD0"/>
    <w:rsid w:val="00217D01"/>
    <w:rsid w:val="0022118E"/>
    <w:rsid w:val="002307F7"/>
    <w:rsid w:val="00231067"/>
    <w:rsid w:val="00233037"/>
    <w:rsid w:val="00234227"/>
    <w:rsid w:val="0023534A"/>
    <w:rsid w:val="00235C34"/>
    <w:rsid w:val="00241D75"/>
    <w:rsid w:val="00245186"/>
    <w:rsid w:val="00252B49"/>
    <w:rsid w:val="00256BFC"/>
    <w:rsid w:val="002605E0"/>
    <w:rsid w:val="002616F0"/>
    <w:rsid w:val="00261F63"/>
    <w:rsid w:val="00263308"/>
    <w:rsid w:val="00266509"/>
    <w:rsid w:val="002746E5"/>
    <w:rsid w:val="00274BE5"/>
    <w:rsid w:val="00275BCA"/>
    <w:rsid w:val="00275DD4"/>
    <w:rsid w:val="0028311C"/>
    <w:rsid w:val="002848AD"/>
    <w:rsid w:val="002936FA"/>
    <w:rsid w:val="002B11E4"/>
    <w:rsid w:val="002B3B0D"/>
    <w:rsid w:val="002B7105"/>
    <w:rsid w:val="002C6D83"/>
    <w:rsid w:val="002D12F2"/>
    <w:rsid w:val="002E327E"/>
    <w:rsid w:val="002E6486"/>
    <w:rsid w:val="003005DA"/>
    <w:rsid w:val="00300D79"/>
    <w:rsid w:val="00304C3F"/>
    <w:rsid w:val="0030625C"/>
    <w:rsid w:val="00313181"/>
    <w:rsid w:val="00322191"/>
    <w:rsid w:val="00326239"/>
    <w:rsid w:val="003269E2"/>
    <w:rsid w:val="003464FB"/>
    <w:rsid w:val="00346562"/>
    <w:rsid w:val="00362B2B"/>
    <w:rsid w:val="00366ED5"/>
    <w:rsid w:val="003723C7"/>
    <w:rsid w:val="0037261A"/>
    <w:rsid w:val="003805D8"/>
    <w:rsid w:val="00383FC9"/>
    <w:rsid w:val="003A29BF"/>
    <w:rsid w:val="003A54A6"/>
    <w:rsid w:val="003A5645"/>
    <w:rsid w:val="003A59F6"/>
    <w:rsid w:val="003A6033"/>
    <w:rsid w:val="003C1B19"/>
    <w:rsid w:val="003D4631"/>
    <w:rsid w:val="003D4777"/>
    <w:rsid w:val="003E10CB"/>
    <w:rsid w:val="00413861"/>
    <w:rsid w:val="004140FA"/>
    <w:rsid w:val="004152DE"/>
    <w:rsid w:val="00415CFC"/>
    <w:rsid w:val="00425537"/>
    <w:rsid w:val="004263AF"/>
    <w:rsid w:val="00435A4D"/>
    <w:rsid w:val="00437CB2"/>
    <w:rsid w:val="00444512"/>
    <w:rsid w:val="00445F63"/>
    <w:rsid w:val="00450076"/>
    <w:rsid w:val="00454B76"/>
    <w:rsid w:val="00457268"/>
    <w:rsid w:val="0046131A"/>
    <w:rsid w:val="00470159"/>
    <w:rsid w:val="00471775"/>
    <w:rsid w:val="00473727"/>
    <w:rsid w:val="0047565A"/>
    <w:rsid w:val="0047695C"/>
    <w:rsid w:val="00477423"/>
    <w:rsid w:val="00480FA0"/>
    <w:rsid w:val="00481287"/>
    <w:rsid w:val="0048601C"/>
    <w:rsid w:val="004956E3"/>
    <w:rsid w:val="004A2918"/>
    <w:rsid w:val="004A3845"/>
    <w:rsid w:val="004A3AD3"/>
    <w:rsid w:val="004A6F56"/>
    <w:rsid w:val="004A7091"/>
    <w:rsid w:val="004A78DF"/>
    <w:rsid w:val="004B3FA5"/>
    <w:rsid w:val="004B79A9"/>
    <w:rsid w:val="004C12B1"/>
    <w:rsid w:val="004E23B2"/>
    <w:rsid w:val="004E341D"/>
    <w:rsid w:val="004E47A0"/>
    <w:rsid w:val="004F060A"/>
    <w:rsid w:val="00501C04"/>
    <w:rsid w:val="00502B77"/>
    <w:rsid w:val="0050515C"/>
    <w:rsid w:val="00506874"/>
    <w:rsid w:val="00513648"/>
    <w:rsid w:val="0051719A"/>
    <w:rsid w:val="00521003"/>
    <w:rsid w:val="005222FB"/>
    <w:rsid w:val="00523B37"/>
    <w:rsid w:val="00524B3B"/>
    <w:rsid w:val="005313F2"/>
    <w:rsid w:val="00533A25"/>
    <w:rsid w:val="00543931"/>
    <w:rsid w:val="00544E02"/>
    <w:rsid w:val="005576D7"/>
    <w:rsid w:val="005606F9"/>
    <w:rsid w:val="005641E8"/>
    <w:rsid w:val="00573DD6"/>
    <w:rsid w:val="00582F8C"/>
    <w:rsid w:val="005834EE"/>
    <w:rsid w:val="005869B2"/>
    <w:rsid w:val="0059007F"/>
    <w:rsid w:val="0059394D"/>
    <w:rsid w:val="005A018F"/>
    <w:rsid w:val="005A4705"/>
    <w:rsid w:val="005B7458"/>
    <w:rsid w:val="005C167D"/>
    <w:rsid w:val="005C3242"/>
    <w:rsid w:val="005C3357"/>
    <w:rsid w:val="005C5F94"/>
    <w:rsid w:val="005C71DE"/>
    <w:rsid w:val="005D1813"/>
    <w:rsid w:val="005E0A15"/>
    <w:rsid w:val="005F5085"/>
    <w:rsid w:val="006000CC"/>
    <w:rsid w:val="00605BB3"/>
    <w:rsid w:val="00610DFA"/>
    <w:rsid w:val="00611A6D"/>
    <w:rsid w:val="00631A72"/>
    <w:rsid w:val="00632964"/>
    <w:rsid w:val="00642BDA"/>
    <w:rsid w:val="00655FEE"/>
    <w:rsid w:val="00662968"/>
    <w:rsid w:val="00664540"/>
    <w:rsid w:val="0067545C"/>
    <w:rsid w:val="00692043"/>
    <w:rsid w:val="00696601"/>
    <w:rsid w:val="006A5420"/>
    <w:rsid w:val="006B3A4A"/>
    <w:rsid w:val="006C25C6"/>
    <w:rsid w:val="006C46EE"/>
    <w:rsid w:val="006D094A"/>
    <w:rsid w:val="006D362C"/>
    <w:rsid w:val="006D4A4A"/>
    <w:rsid w:val="006E4FFE"/>
    <w:rsid w:val="006E5D57"/>
    <w:rsid w:val="006F5900"/>
    <w:rsid w:val="00701A7D"/>
    <w:rsid w:val="0070325E"/>
    <w:rsid w:val="007063F9"/>
    <w:rsid w:val="00707C3E"/>
    <w:rsid w:val="00717699"/>
    <w:rsid w:val="00721F97"/>
    <w:rsid w:val="0072260B"/>
    <w:rsid w:val="0072461A"/>
    <w:rsid w:val="007313DF"/>
    <w:rsid w:val="00740145"/>
    <w:rsid w:val="00744C28"/>
    <w:rsid w:val="00753BAA"/>
    <w:rsid w:val="00754371"/>
    <w:rsid w:val="007577CA"/>
    <w:rsid w:val="0076341A"/>
    <w:rsid w:val="007818FC"/>
    <w:rsid w:val="007842C3"/>
    <w:rsid w:val="00784396"/>
    <w:rsid w:val="00786202"/>
    <w:rsid w:val="00790541"/>
    <w:rsid w:val="00791C17"/>
    <w:rsid w:val="007B505C"/>
    <w:rsid w:val="007D0EE3"/>
    <w:rsid w:val="007D180C"/>
    <w:rsid w:val="007E0E30"/>
    <w:rsid w:val="007F4897"/>
    <w:rsid w:val="007F53B1"/>
    <w:rsid w:val="00800A78"/>
    <w:rsid w:val="00811CE6"/>
    <w:rsid w:val="008127B9"/>
    <w:rsid w:val="00814262"/>
    <w:rsid w:val="00816CED"/>
    <w:rsid w:val="00820B3C"/>
    <w:rsid w:val="0082340D"/>
    <w:rsid w:val="00830377"/>
    <w:rsid w:val="00841C61"/>
    <w:rsid w:val="0085504A"/>
    <w:rsid w:val="00857507"/>
    <w:rsid w:val="00865BFD"/>
    <w:rsid w:val="00866A96"/>
    <w:rsid w:val="0087180A"/>
    <w:rsid w:val="00871B3A"/>
    <w:rsid w:val="00874B8B"/>
    <w:rsid w:val="0088065A"/>
    <w:rsid w:val="008820BB"/>
    <w:rsid w:val="0089536E"/>
    <w:rsid w:val="008A7610"/>
    <w:rsid w:val="008B2CCF"/>
    <w:rsid w:val="008D158B"/>
    <w:rsid w:val="008D53CD"/>
    <w:rsid w:val="008D6F43"/>
    <w:rsid w:val="008E3F28"/>
    <w:rsid w:val="008E7781"/>
    <w:rsid w:val="008F22F0"/>
    <w:rsid w:val="00906CCD"/>
    <w:rsid w:val="00907654"/>
    <w:rsid w:val="00910234"/>
    <w:rsid w:val="009119EB"/>
    <w:rsid w:val="0091516B"/>
    <w:rsid w:val="00917E18"/>
    <w:rsid w:val="00917F9E"/>
    <w:rsid w:val="0092170F"/>
    <w:rsid w:val="00926CF2"/>
    <w:rsid w:val="00926D25"/>
    <w:rsid w:val="009311E9"/>
    <w:rsid w:val="0093618D"/>
    <w:rsid w:val="00940F49"/>
    <w:rsid w:val="00941564"/>
    <w:rsid w:val="009465D8"/>
    <w:rsid w:val="00947466"/>
    <w:rsid w:val="00951DAB"/>
    <w:rsid w:val="009521F5"/>
    <w:rsid w:val="0096001F"/>
    <w:rsid w:val="0096754E"/>
    <w:rsid w:val="00976205"/>
    <w:rsid w:val="009831CA"/>
    <w:rsid w:val="00984688"/>
    <w:rsid w:val="00984F86"/>
    <w:rsid w:val="009862F8"/>
    <w:rsid w:val="0098638E"/>
    <w:rsid w:val="009924A0"/>
    <w:rsid w:val="009924DA"/>
    <w:rsid w:val="00993F76"/>
    <w:rsid w:val="009A1E77"/>
    <w:rsid w:val="009A33A6"/>
    <w:rsid w:val="009A3BE4"/>
    <w:rsid w:val="009A50CC"/>
    <w:rsid w:val="009B7DB2"/>
    <w:rsid w:val="009C22AE"/>
    <w:rsid w:val="009C5007"/>
    <w:rsid w:val="009D2D66"/>
    <w:rsid w:val="009D7AA6"/>
    <w:rsid w:val="00A1169D"/>
    <w:rsid w:val="00A1525E"/>
    <w:rsid w:val="00A1661F"/>
    <w:rsid w:val="00A25ECC"/>
    <w:rsid w:val="00A30D78"/>
    <w:rsid w:val="00A475AF"/>
    <w:rsid w:val="00A508A1"/>
    <w:rsid w:val="00A51480"/>
    <w:rsid w:val="00A52FF8"/>
    <w:rsid w:val="00A57F33"/>
    <w:rsid w:val="00A62E1C"/>
    <w:rsid w:val="00A66BB5"/>
    <w:rsid w:val="00A7469A"/>
    <w:rsid w:val="00A81AF1"/>
    <w:rsid w:val="00A8791E"/>
    <w:rsid w:val="00AA045F"/>
    <w:rsid w:val="00AA4EF7"/>
    <w:rsid w:val="00AA692E"/>
    <w:rsid w:val="00AB16E3"/>
    <w:rsid w:val="00AB3D67"/>
    <w:rsid w:val="00AB4394"/>
    <w:rsid w:val="00AB5CF4"/>
    <w:rsid w:val="00AB64E1"/>
    <w:rsid w:val="00AB6F28"/>
    <w:rsid w:val="00AC00E4"/>
    <w:rsid w:val="00AC175E"/>
    <w:rsid w:val="00AC1FDD"/>
    <w:rsid w:val="00AC6B4F"/>
    <w:rsid w:val="00AD5D3F"/>
    <w:rsid w:val="00AD7C6C"/>
    <w:rsid w:val="00AE1746"/>
    <w:rsid w:val="00AE3A64"/>
    <w:rsid w:val="00AF55B1"/>
    <w:rsid w:val="00B1251D"/>
    <w:rsid w:val="00B12835"/>
    <w:rsid w:val="00B13ACA"/>
    <w:rsid w:val="00B14CFB"/>
    <w:rsid w:val="00B26FDA"/>
    <w:rsid w:val="00B3055C"/>
    <w:rsid w:val="00B40A85"/>
    <w:rsid w:val="00B47525"/>
    <w:rsid w:val="00B534DC"/>
    <w:rsid w:val="00B538C1"/>
    <w:rsid w:val="00B55C36"/>
    <w:rsid w:val="00B640C0"/>
    <w:rsid w:val="00B702BC"/>
    <w:rsid w:val="00B71836"/>
    <w:rsid w:val="00B7486F"/>
    <w:rsid w:val="00B77268"/>
    <w:rsid w:val="00B77C82"/>
    <w:rsid w:val="00B77DCB"/>
    <w:rsid w:val="00B838DB"/>
    <w:rsid w:val="00B852A2"/>
    <w:rsid w:val="00B90BE3"/>
    <w:rsid w:val="00B950A5"/>
    <w:rsid w:val="00B96143"/>
    <w:rsid w:val="00B961F1"/>
    <w:rsid w:val="00BA008B"/>
    <w:rsid w:val="00BA3460"/>
    <w:rsid w:val="00BB0827"/>
    <w:rsid w:val="00BB49A3"/>
    <w:rsid w:val="00BB6EB0"/>
    <w:rsid w:val="00BB7A48"/>
    <w:rsid w:val="00BB7FD8"/>
    <w:rsid w:val="00BC051B"/>
    <w:rsid w:val="00BC091B"/>
    <w:rsid w:val="00BD4597"/>
    <w:rsid w:val="00BF06A8"/>
    <w:rsid w:val="00BF2C7D"/>
    <w:rsid w:val="00C02ECB"/>
    <w:rsid w:val="00C070F4"/>
    <w:rsid w:val="00C11734"/>
    <w:rsid w:val="00C1586D"/>
    <w:rsid w:val="00C20F67"/>
    <w:rsid w:val="00C32E7B"/>
    <w:rsid w:val="00C34900"/>
    <w:rsid w:val="00C4257B"/>
    <w:rsid w:val="00C545D2"/>
    <w:rsid w:val="00C54A6A"/>
    <w:rsid w:val="00C55822"/>
    <w:rsid w:val="00C73B54"/>
    <w:rsid w:val="00C757D7"/>
    <w:rsid w:val="00C81F02"/>
    <w:rsid w:val="00C85D24"/>
    <w:rsid w:val="00C92385"/>
    <w:rsid w:val="00CB1750"/>
    <w:rsid w:val="00CB2190"/>
    <w:rsid w:val="00CC20C5"/>
    <w:rsid w:val="00CD0DC4"/>
    <w:rsid w:val="00CD2997"/>
    <w:rsid w:val="00CD36AC"/>
    <w:rsid w:val="00CE58C8"/>
    <w:rsid w:val="00D0608E"/>
    <w:rsid w:val="00D070B2"/>
    <w:rsid w:val="00D23C3F"/>
    <w:rsid w:val="00D2600C"/>
    <w:rsid w:val="00D31C7C"/>
    <w:rsid w:val="00D33350"/>
    <w:rsid w:val="00D452E5"/>
    <w:rsid w:val="00D52964"/>
    <w:rsid w:val="00D62148"/>
    <w:rsid w:val="00D8555A"/>
    <w:rsid w:val="00D95204"/>
    <w:rsid w:val="00D9778A"/>
    <w:rsid w:val="00D97D70"/>
    <w:rsid w:val="00DB0EA3"/>
    <w:rsid w:val="00DC2AC4"/>
    <w:rsid w:val="00DD54EF"/>
    <w:rsid w:val="00DF5C19"/>
    <w:rsid w:val="00DF62E3"/>
    <w:rsid w:val="00E036FD"/>
    <w:rsid w:val="00E03AC6"/>
    <w:rsid w:val="00E053BF"/>
    <w:rsid w:val="00E1124B"/>
    <w:rsid w:val="00E120ED"/>
    <w:rsid w:val="00E132CC"/>
    <w:rsid w:val="00E15468"/>
    <w:rsid w:val="00E16F0B"/>
    <w:rsid w:val="00E207E8"/>
    <w:rsid w:val="00E21DA7"/>
    <w:rsid w:val="00E26091"/>
    <w:rsid w:val="00E4193A"/>
    <w:rsid w:val="00E465C8"/>
    <w:rsid w:val="00E52B76"/>
    <w:rsid w:val="00E567C2"/>
    <w:rsid w:val="00E60FE1"/>
    <w:rsid w:val="00E8654E"/>
    <w:rsid w:val="00E86E33"/>
    <w:rsid w:val="00E96063"/>
    <w:rsid w:val="00E96D43"/>
    <w:rsid w:val="00EA068E"/>
    <w:rsid w:val="00EA7169"/>
    <w:rsid w:val="00EB58D1"/>
    <w:rsid w:val="00EB6B6E"/>
    <w:rsid w:val="00EB7A8A"/>
    <w:rsid w:val="00EC78F0"/>
    <w:rsid w:val="00ED042C"/>
    <w:rsid w:val="00ED0955"/>
    <w:rsid w:val="00EF2A64"/>
    <w:rsid w:val="00EF3F6D"/>
    <w:rsid w:val="00EF55A9"/>
    <w:rsid w:val="00EF7373"/>
    <w:rsid w:val="00F034C2"/>
    <w:rsid w:val="00F04FBA"/>
    <w:rsid w:val="00F07BB8"/>
    <w:rsid w:val="00F104AC"/>
    <w:rsid w:val="00F12540"/>
    <w:rsid w:val="00F1457F"/>
    <w:rsid w:val="00F21C9F"/>
    <w:rsid w:val="00F230E6"/>
    <w:rsid w:val="00F25BBA"/>
    <w:rsid w:val="00F2729A"/>
    <w:rsid w:val="00F27F6F"/>
    <w:rsid w:val="00F31F85"/>
    <w:rsid w:val="00F35380"/>
    <w:rsid w:val="00F6413E"/>
    <w:rsid w:val="00F66A1A"/>
    <w:rsid w:val="00F72DCE"/>
    <w:rsid w:val="00F74E97"/>
    <w:rsid w:val="00F77A27"/>
    <w:rsid w:val="00F804C3"/>
    <w:rsid w:val="00F8079B"/>
    <w:rsid w:val="00F83E5D"/>
    <w:rsid w:val="00F94DEF"/>
    <w:rsid w:val="00FA4A11"/>
    <w:rsid w:val="00FA5F65"/>
    <w:rsid w:val="00FA7956"/>
    <w:rsid w:val="00FB0E3B"/>
    <w:rsid w:val="00FB4747"/>
    <w:rsid w:val="00FB4935"/>
    <w:rsid w:val="00FB5EFB"/>
    <w:rsid w:val="00FB6EE6"/>
    <w:rsid w:val="00FC3F2D"/>
    <w:rsid w:val="00FC6C12"/>
    <w:rsid w:val="00FD1064"/>
    <w:rsid w:val="00FE56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F5B"/>
    <w:pPr>
      <w:widowControl w:val="0"/>
      <w:spacing w:after="200" w:line="276" w:lineRule="auto"/>
      <w:jc w:val="both"/>
      <w:textAlignment w:val="baseline"/>
    </w:pPr>
    <w:rPr>
      <w:rFonts w:ascii="Arial" w:hAnsi="Arial"/>
      <w:color w:val="00000A"/>
      <w:sz w:val="22"/>
    </w:rPr>
  </w:style>
  <w:style w:type="paragraph" w:styleId="Titolo1">
    <w:name w:val="heading 1"/>
    <w:basedOn w:val="Normale"/>
    <w:link w:val="Titolo1Carattere"/>
    <w:qFormat/>
    <w:rsid w:val="002848AD"/>
    <w:pPr>
      <w:keepNext/>
      <w:pBdr>
        <w:top w:val="single" w:sz="4" w:space="1" w:color="00000A"/>
        <w:left w:val="single" w:sz="4" w:space="4" w:color="00000A"/>
        <w:bottom w:val="single" w:sz="4" w:space="1" w:color="00000A"/>
        <w:right w:val="single" w:sz="4" w:space="4" w:color="00000A"/>
      </w:pBdr>
      <w:spacing w:before="600" w:after="360"/>
      <w:jc w:val="center"/>
      <w:outlineLvl w:val="0"/>
    </w:pPr>
    <w:rPr>
      <w:b/>
      <w:color w:val="7030A0"/>
      <w:sz w:val="24"/>
      <w:szCs w:val="24"/>
    </w:rPr>
  </w:style>
  <w:style w:type="paragraph" w:styleId="Titolo2">
    <w:name w:val="heading 2"/>
    <w:basedOn w:val="Titolo1"/>
    <w:link w:val="Titolo2Carattere"/>
    <w:qFormat/>
    <w:rsid w:val="0046131A"/>
    <w:pPr>
      <w:numPr>
        <w:numId w:val="16"/>
      </w:numPr>
      <w:pBdr>
        <w:bottom w:val="single" w:sz="4" w:space="1" w:color="7030A0"/>
      </w:pBdr>
      <w:spacing w:before="240" w:after="240"/>
      <w:ind w:left="426" w:hanging="426"/>
      <w:outlineLvl w:val="1"/>
    </w:pPr>
  </w:style>
  <w:style w:type="paragraph" w:styleId="Titolo5">
    <w:name w:val="heading 5"/>
    <w:basedOn w:val="Normale"/>
    <w:next w:val="Normale"/>
    <w:link w:val="Titolo5Carattere"/>
    <w:semiHidden/>
    <w:unhideWhenUsed/>
    <w:qFormat/>
    <w:rsid w:val="00EF7373"/>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semiHidden/>
    <w:unhideWhenUsed/>
    <w:qFormat/>
    <w:rsid w:val="00EF7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qFormat/>
    <w:rsid w:val="00A139DD"/>
    <w:rPr>
      <w:rFonts w:ascii="Cambria" w:eastAsia="Times New Roman" w:hAnsi="Cambria" w:cs="Times New Roman"/>
      <w:b/>
      <w:bCs/>
      <w:kern w:val="2"/>
      <w:sz w:val="32"/>
      <w:szCs w:val="32"/>
    </w:rPr>
  </w:style>
  <w:style w:type="character" w:customStyle="1" w:styleId="Titolo2Carattere">
    <w:name w:val="Titolo 2 Carattere"/>
    <w:basedOn w:val="Carpredefinitoparagrafo"/>
    <w:link w:val="Titolo2"/>
    <w:qFormat/>
    <w:rsid w:val="0046131A"/>
    <w:rPr>
      <w:rFonts w:ascii="Arial" w:hAnsi="Arial"/>
      <w:b/>
      <w:color w:val="7030A0"/>
      <w:sz w:val="24"/>
      <w:szCs w:val="24"/>
    </w:rPr>
  </w:style>
  <w:style w:type="character" w:customStyle="1" w:styleId="CorpotestoCarattere">
    <w:name w:val="Corpo testo Carattere"/>
    <w:basedOn w:val="Carpredefinitoparagrafo"/>
    <w:link w:val="Corpotesto"/>
    <w:qFormat/>
    <w:rsid w:val="00A139DD"/>
  </w:style>
  <w:style w:type="character" w:customStyle="1" w:styleId="MappadocumentoCarattere">
    <w:name w:val="Mappa documento Carattere"/>
    <w:basedOn w:val="Carpredefinitoparagrafo"/>
    <w:link w:val="Mappadocumento"/>
    <w:qFormat/>
    <w:rsid w:val="000D2C68"/>
    <w:rPr>
      <w:rFonts w:ascii="Tahoma" w:hAnsi="Tahoma" w:cs="Tahoma"/>
      <w:sz w:val="16"/>
      <w:szCs w:val="16"/>
    </w:rPr>
  </w:style>
  <w:style w:type="character" w:customStyle="1" w:styleId="PidipaginaCarattere">
    <w:name w:val="Piè di pagina Carattere"/>
    <w:basedOn w:val="Carpredefinitoparagrafo"/>
    <w:link w:val="Pidipagina"/>
    <w:uiPriority w:val="99"/>
    <w:qFormat/>
    <w:rsid w:val="00BA2A88"/>
  </w:style>
  <w:style w:type="character" w:customStyle="1" w:styleId="st1">
    <w:name w:val="st1"/>
    <w:basedOn w:val="Carpredefinitoparagrafo"/>
    <w:qFormat/>
    <w:rsid w:val="00595101"/>
  </w:style>
  <w:style w:type="character" w:customStyle="1" w:styleId="TestofumettoCarattere">
    <w:name w:val="Testo fumetto Carattere"/>
    <w:basedOn w:val="Carpredefinitoparagrafo"/>
    <w:link w:val="Testofumetto"/>
    <w:qFormat/>
    <w:rsid w:val="00E91DB9"/>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qFormat/>
    <w:rsid w:val="000C47D1"/>
    <w:rPr>
      <w:rFonts w:ascii="Arial" w:hAnsi="Arial"/>
    </w:rPr>
  </w:style>
  <w:style w:type="character" w:styleId="Rimandonotaapidipagina">
    <w:name w:val="footnote reference"/>
    <w:basedOn w:val="Carpredefinitoparagrafo"/>
    <w:semiHidden/>
    <w:unhideWhenUsed/>
    <w:qFormat/>
    <w:rsid w:val="000C47D1"/>
    <w:rPr>
      <w:vertAlign w:val="superscript"/>
    </w:rPr>
  </w:style>
  <w:style w:type="character" w:customStyle="1" w:styleId="CollegamentoInternet">
    <w:name w:val="Collegamento Internet"/>
    <w:basedOn w:val="Carpredefinitoparagrafo"/>
    <w:unhideWhenUsed/>
    <w:rsid w:val="008C1DB4"/>
    <w:rPr>
      <w:color w:val="0000FF" w:themeColor="hyperlink"/>
      <w:u w:val="single"/>
    </w:rPr>
  </w:style>
  <w:style w:type="character" w:customStyle="1" w:styleId="linkneltesto">
    <w:name w:val="link_nel_testo"/>
    <w:basedOn w:val="Carpredefinitoparagrafo"/>
    <w:qFormat/>
    <w:rsid w:val="006E4CF9"/>
    <w:rPr>
      <w:i/>
      <w:iCs/>
    </w:rPr>
  </w:style>
  <w:style w:type="character" w:styleId="Enfasigrassetto">
    <w:name w:val="Strong"/>
    <w:basedOn w:val="Carpredefinitoparagrafo"/>
    <w:uiPriority w:val="22"/>
    <w:qFormat/>
    <w:rsid w:val="002D71E5"/>
    <w:rPr>
      <w:b/>
      <w:bCs/>
    </w:rPr>
  </w:style>
  <w:style w:type="character" w:styleId="Collegamentovisitato">
    <w:name w:val="FollowedHyperlink"/>
    <w:basedOn w:val="Carpredefinitoparagrafo"/>
    <w:semiHidden/>
    <w:unhideWhenUsed/>
    <w:qFormat/>
    <w:rsid w:val="008A6B35"/>
    <w:rPr>
      <w:color w:val="800080" w:themeColor="followedHyperlink"/>
      <w:u w:val="single"/>
    </w:rPr>
  </w:style>
  <w:style w:type="character" w:customStyle="1" w:styleId="ListLabel1">
    <w:name w:val="ListLabel 1"/>
    <w:qFormat/>
    <w:rPr>
      <w:caps w:val="0"/>
      <w:smallCaps w:val="0"/>
      <w:strike w:val="0"/>
      <w:dstrike w:val="0"/>
      <w:vanish w:val="0"/>
      <w:position w:val="0"/>
      <w:sz w:val="22"/>
      <w:vertAlign w:val="baseline"/>
    </w:rPr>
  </w:style>
  <w:style w:type="character" w:customStyle="1" w:styleId="ListLabel2">
    <w:name w:val="ListLabel 2"/>
    <w:qFormat/>
    <w:rPr>
      <w:rFonts w:eastAsia="Times New Roman" w:cs="Arial"/>
    </w:rPr>
  </w:style>
  <w:style w:type="character" w:customStyle="1" w:styleId="ListLabel3">
    <w:name w:val="ListLabel 3"/>
    <w:qFormat/>
    <w:rPr>
      <w:caps w:val="0"/>
      <w:smallCaps w:val="0"/>
      <w:strike w:val="0"/>
      <w:dstrike w:val="0"/>
      <w:vanish w:val="0"/>
      <w:position w:val="0"/>
      <w:sz w:val="22"/>
      <w:vertAlign w:val="baseli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aps w:val="0"/>
      <w:smallCaps w:val="0"/>
      <w:strike w:val="0"/>
      <w:dstrike w:val="0"/>
      <w:vanish w:val="0"/>
      <w:position w:val="0"/>
      <w:sz w:val="22"/>
      <w:vertAlign w:val="baseline"/>
    </w:rPr>
  </w:style>
  <w:style w:type="character" w:customStyle="1" w:styleId="ListLabel39">
    <w:name w:val="ListLabel 39"/>
    <w:qFormat/>
    <w:rPr>
      <w:rFonts w:cs="Arial"/>
    </w:rPr>
  </w:style>
  <w:style w:type="character" w:customStyle="1" w:styleId="ListLabel40">
    <w:name w:val="ListLabel 40"/>
    <w:qFormat/>
    <w:rPr>
      <w:caps w:val="0"/>
      <w:smallCaps w:val="0"/>
      <w:strike w:val="0"/>
      <w:dstrike w:val="0"/>
      <w:vanish w:val="0"/>
      <w:position w:val="0"/>
      <w:sz w:val="22"/>
      <w:vertAlign w:val="baseline"/>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Aria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caps w:val="0"/>
      <w:smallCaps w:val="0"/>
      <w:strike w:val="0"/>
      <w:dstrike w:val="0"/>
      <w:vanish w:val="0"/>
      <w:position w:val="0"/>
      <w:sz w:val="22"/>
      <w:vertAlign w:val="baseline"/>
    </w:rPr>
  </w:style>
  <w:style w:type="character" w:customStyle="1" w:styleId="ListLabel90">
    <w:name w:val="ListLabel 90"/>
    <w:qFormat/>
    <w:rPr>
      <w:rFonts w:cs="Arial"/>
    </w:rPr>
  </w:style>
  <w:style w:type="character" w:customStyle="1" w:styleId="ListLabel91">
    <w:name w:val="ListLabel 91"/>
    <w:qFormat/>
    <w:rPr>
      <w:caps w:val="0"/>
      <w:smallCaps w:val="0"/>
      <w:strike w:val="0"/>
      <w:dstrike w:val="0"/>
      <w:vanish w:val="0"/>
      <w:position w:val="0"/>
      <w:sz w:val="22"/>
      <w:vertAlign w:val="baseline"/>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Aria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caps w:val="0"/>
      <w:smallCaps w:val="0"/>
      <w:strike w:val="0"/>
      <w:dstrike w:val="0"/>
      <w:vanish w:val="0"/>
      <w:position w:val="0"/>
      <w:sz w:val="22"/>
      <w:vertAlign w:val="baseline"/>
    </w:rPr>
  </w:style>
  <w:style w:type="character" w:customStyle="1" w:styleId="ListLabel139">
    <w:name w:val="ListLabel 139"/>
    <w:qFormat/>
    <w:rPr>
      <w:rFonts w:cs="Arial"/>
    </w:rPr>
  </w:style>
  <w:style w:type="character" w:customStyle="1" w:styleId="ListLabel140">
    <w:name w:val="ListLabel 140"/>
    <w:qFormat/>
    <w:rPr>
      <w:caps w:val="0"/>
      <w:smallCaps w:val="0"/>
      <w:strike w:val="0"/>
      <w:dstrike w:val="0"/>
      <w:vanish w:val="0"/>
      <w:position w:val="0"/>
      <w:sz w:val="22"/>
      <w:vertAlign w:val="baseline"/>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Aria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caps w:val="0"/>
      <w:smallCaps w:val="0"/>
      <w:strike w:val="0"/>
      <w:dstrike w:val="0"/>
      <w:vanish w:val="0"/>
      <w:position w:val="0"/>
      <w:sz w:val="22"/>
      <w:vertAlign w:val="baseline"/>
    </w:rPr>
  </w:style>
  <w:style w:type="character" w:customStyle="1" w:styleId="ListLabel170">
    <w:name w:val="ListLabel 170"/>
    <w:qFormat/>
    <w:rPr>
      <w:rFonts w:cs="Arial"/>
    </w:rPr>
  </w:style>
  <w:style w:type="character" w:customStyle="1" w:styleId="ListLabel171">
    <w:name w:val="ListLabel 171"/>
    <w:qFormat/>
    <w:rPr>
      <w:caps w:val="0"/>
      <w:smallCaps w:val="0"/>
      <w:strike w:val="0"/>
      <w:dstrike w:val="0"/>
      <w:vanish w:val="0"/>
      <w:position w:val="0"/>
      <w:sz w:val="22"/>
      <w:vertAlign w:val="baseline"/>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Aria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paragraph" w:styleId="Titolo">
    <w:name w:val="Title"/>
    <w:basedOn w:val="Normale"/>
    <w:next w:val="Corpotesto"/>
    <w:link w:val="TitoloCarattere"/>
    <w:qFormat/>
    <w:rsid w:val="00A139DD"/>
    <w:pPr>
      <w:spacing w:before="240" w:after="60"/>
      <w:jc w:val="center"/>
      <w:outlineLvl w:val="0"/>
    </w:pPr>
    <w:rPr>
      <w:rFonts w:ascii="Cambria" w:hAnsi="Cambria"/>
      <w:b/>
      <w:bCs/>
      <w:kern w:val="2"/>
      <w:sz w:val="32"/>
      <w:szCs w:val="32"/>
    </w:rPr>
  </w:style>
  <w:style w:type="paragraph" w:styleId="Corpotesto">
    <w:name w:val="Body Text"/>
    <w:basedOn w:val="Normale"/>
    <w:link w:val="CorpotestoCarattere"/>
    <w:rsid w:val="00A139DD"/>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Rientrocorpodeltesto31">
    <w:name w:val="Rientro corpo del testo 31"/>
    <w:basedOn w:val="Normale"/>
    <w:qFormat/>
    <w:rsid w:val="00A139DD"/>
    <w:pPr>
      <w:spacing w:before="120"/>
      <w:ind w:left="720"/>
    </w:pPr>
    <w:rPr>
      <w:sz w:val="24"/>
    </w:rPr>
  </w:style>
  <w:style w:type="paragraph" w:customStyle="1" w:styleId="Corpodeltesto31">
    <w:name w:val="Corpo del testo 31"/>
    <w:basedOn w:val="Normale"/>
    <w:qFormat/>
    <w:rsid w:val="00A139DD"/>
    <w:pPr>
      <w:spacing w:before="360" w:after="360"/>
      <w:jc w:val="center"/>
    </w:pPr>
    <w:rPr>
      <w:b/>
      <w:smallCaps/>
      <w:sz w:val="36"/>
      <w:u w:val="single"/>
    </w:rPr>
  </w:style>
  <w:style w:type="paragraph" w:customStyle="1" w:styleId="Corpodeltesto21">
    <w:name w:val="Corpo del testo 21"/>
    <w:basedOn w:val="Normale"/>
    <w:qFormat/>
    <w:rsid w:val="00A139DD"/>
    <w:pPr>
      <w:spacing w:line="360" w:lineRule="auto"/>
      <w:ind w:left="284"/>
    </w:pPr>
    <w:rPr>
      <w:sz w:val="24"/>
    </w:rPr>
  </w:style>
  <w:style w:type="paragraph" w:customStyle="1" w:styleId="Testodelblocco1">
    <w:name w:val="Testo del blocco1"/>
    <w:basedOn w:val="Normale"/>
    <w:qFormat/>
    <w:rsid w:val="00A139DD"/>
    <w:pPr>
      <w:widowControl/>
      <w:tabs>
        <w:tab w:val="left" w:pos="4820"/>
      </w:tabs>
      <w:spacing w:line="360" w:lineRule="auto"/>
      <w:ind w:left="284" w:right="284"/>
    </w:pPr>
    <w:rPr>
      <w:sz w:val="24"/>
    </w:rPr>
  </w:style>
  <w:style w:type="paragraph" w:styleId="Intestazione">
    <w:name w:val="header"/>
    <w:basedOn w:val="Normale"/>
    <w:rsid w:val="00A139DD"/>
    <w:pPr>
      <w:tabs>
        <w:tab w:val="center" w:pos="4819"/>
        <w:tab w:val="right" w:pos="9638"/>
      </w:tabs>
    </w:pPr>
  </w:style>
  <w:style w:type="paragraph" w:styleId="Pidipagina">
    <w:name w:val="footer"/>
    <w:basedOn w:val="Normale"/>
    <w:link w:val="PidipaginaCarattere"/>
    <w:uiPriority w:val="99"/>
    <w:rsid w:val="00A139DD"/>
    <w:pPr>
      <w:tabs>
        <w:tab w:val="center" w:pos="4819"/>
        <w:tab w:val="right" w:pos="9638"/>
      </w:tabs>
    </w:pPr>
  </w:style>
  <w:style w:type="paragraph" w:styleId="Mappadocumento">
    <w:name w:val="Document Map"/>
    <w:basedOn w:val="Normale"/>
    <w:link w:val="MappadocumentoCarattere"/>
    <w:qFormat/>
    <w:rsid w:val="000D2C68"/>
    <w:rPr>
      <w:rFonts w:ascii="Tahoma" w:hAnsi="Tahoma" w:cs="Tahoma"/>
      <w:sz w:val="16"/>
      <w:szCs w:val="16"/>
    </w:rPr>
  </w:style>
  <w:style w:type="paragraph" w:styleId="Paragrafoelenco">
    <w:name w:val="List Paragraph"/>
    <w:basedOn w:val="Normale"/>
    <w:uiPriority w:val="34"/>
    <w:qFormat/>
    <w:rsid w:val="00D761F9"/>
    <w:pPr>
      <w:widowControl/>
      <w:overflowPunct w:val="0"/>
      <w:textAlignment w:val="auto"/>
    </w:pPr>
    <w:rPr>
      <w:rFonts w:eastAsia="Calibri" w:cs="Arial"/>
      <w:szCs w:val="22"/>
      <w:lang w:eastAsia="en-US"/>
    </w:rPr>
  </w:style>
  <w:style w:type="paragraph" w:styleId="Testofumetto">
    <w:name w:val="Balloon Text"/>
    <w:basedOn w:val="Normale"/>
    <w:link w:val="TestofumettoCarattere"/>
    <w:qFormat/>
    <w:rsid w:val="00E91DB9"/>
    <w:pPr>
      <w:spacing w:after="0" w:line="240" w:lineRule="auto"/>
    </w:pPr>
    <w:rPr>
      <w:rFonts w:ascii="Tahoma" w:hAnsi="Tahoma" w:cs="Tahoma"/>
      <w:sz w:val="16"/>
      <w:szCs w:val="16"/>
    </w:rPr>
  </w:style>
  <w:style w:type="paragraph" w:customStyle="1" w:styleId="Elencoacolori-Colore11">
    <w:name w:val="Elenco a colori - Colore 11"/>
    <w:basedOn w:val="Normale"/>
    <w:uiPriority w:val="34"/>
    <w:qFormat/>
    <w:rsid w:val="000D1B76"/>
    <w:pPr>
      <w:overflowPunct w:val="0"/>
      <w:ind w:left="720"/>
      <w:contextualSpacing/>
      <w:textAlignment w:val="auto"/>
    </w:pPr>
    <w:rPr>
      <w:rFonts w:cs="Arial"/>
      <w:sz w:val="20"/>
    </w:rPr>
  </w:style>
  <w:style w:type="paragraph" w:customStyle="1" w:styleId="Testodelblocco2">
    <w:name w:val="Testo del blocco2"/>
    <w:basedOn w:val="Normale"/>
    <w:qFormat/>
    <w:rsid w:val="00C97E9C"/>
    <w:pPr>
      <w:widowControl/>
      <w:tabs>
        <w:tab w:val="left" w:pos="4820"/>
      </w:tabs>
      <w:spacing w:line="360" w:lineRule="auto"/>
      <w:ind w:left="284" w:right="284"/>
    </w:pPr>
    <w:rPr>
      <w:sz w:val="24"/>
    </w:rPr>
  </w:style>
  <w:style w:type="paragraph" w:customStyle="1" w:styleId="Default">
    <w:name w:val="Default"/>
    <w:qFormat/>
    <w:rsid w:val="00EC7FB3"/>
    <w:rPr>
      <w:rFonts w:ascii="Courier New" w:hAnsi="Courier New" w:cs="Courier New"/>
      <w:color w:val="000000"/>
      <w:sz w:val="24"/>
      <w:szCs w:val="24"/>
    </w:rPr>
  </w:style>
  <w:style w:type="paragraph" w:customStyle="1" w:styleId="Corpodeltesto22">
    <w:name w:val="Corpo del testo 22"/>
    <w:basedOn w:val="Normale"/>
    <w:qFormat/>
    <w:rsid w:val="003C058C"/>
    <w:pPr>
      <w:spacing w:after="0" w:line="360" w:lineRule="auto"/>
    </w:pPr>
    <w:rPr>
      <w:rFonts w:ascii="Times New Roman" w:hAnsi="Times New Roman"/>
      <w:sz w:val="24"/>
    </w:rPr>
  </w:style>
  <w:style w:type="paragraph" w:customStyle="1" w:styleId="tit1">
    <w:name w:val="tit_1"/>
    <w:qFormat/>
    <w:rsid w:val="003C058C"/>
    <w:pPr>
      <w:spacing w:before="385"/>
      <w:jc w:val="center"/>
    </w:pPr>
    <w:rPr>
      <w:rFonts w:ascii="Helvetica" w:hAnsi="Helvetica" w:cs="Helvetica"/>
      <w:caps/>
      <w:color w:val="00000A"/>
      <w:sz w:val="22"/>
      <w:szCs w:val="22"/>
      <w:lang w:val="en-US"/>
    </w:rPr>
  </w:style>
  <w:style w:type="paragraph" w:styleId="Testonotaapidipagina">
    <w:name w:val="footnote text"/>
    <w:basedOn w:val="Normale"/>
    <w:link w:val="TestonotaapidipaginaCarattere"/>
    <w:semiHidden/>
    <w:unhideWhenUsed/>
    <w:qFormat/>
    <w:rsid w:val="000C47D1"/>
    <w:pPr>
      <w:spacing w:after="0" w:line="240" w:lineRule="auto"/>
    </w:pPr>
    <w:rPr>
      <w:sz w:val="20"/>
    </w:rPr>
  </w:style>
  <w:style w:type="paragraph" w:styleId="NormaleWeb">
    <w:name w:val="Normal (Web)"/>
    <w:basedOn w:val="Normale"/>
    <w:uiPriority w:val="99"/>
    <w:semiHidden/>
    <w:unhideWhenUsed/>
    <w:qFormat/>
    <w:rsid w:val="00E47A0C"/>
    <w:pPr>
      <w:widowControl/>
      <w:overflowPunct w:val="0"/>
      <w:spacing w:after="107" w:line="240" w:lineRule="auto"/>
      <w:jc w:val="left"/>
      <w:textAlignment w:val="auto"/>
    </w:pPr>
    <w:rPr>
      <w:rFonts w:ascii="Times New Roman" w:hAnsi="Times New Roman"/>
      <w:sz w:val="24"/>
      <w:szCs w:val="24"/>
    </w:rPr>
  </w:style>
  <w:style w:type="paragraph" w:customStyle="1" w:styleId="Standard">
    <w:name w:val="Standard"/>
    <w:qFormat/>
    <w:rsid w:val="002B536E"/>
    <w:pPr>
      <w:widowControl w:val="0"/>
      <w:suppressAutoHyphens/>
      <w:spacing w:after="200" w:line="276" w:lineRule="auto"/>
      <w:jc w:val="both"/>
    </w:pPr>
    <w:rPr>
      <w:rFonts w:ascii="Arial" w:eastAsia="Arial" w:hAnsi="Arial" w:cs="Arial"/>
      <w:color w:val="00000A"/>
      <w:sz w:val="22"/>
    </w:rPr>
  </w:style>
  <w:style w:type="paragraph" w:customStyle="1" w:styleId="western">
    <w:name w:val="western"/>
    <w:basedOn w:val="Normale"/>
    <w:qFormat/>
    <w:rsid w:val="00867F43"/>
    <w:pPr>
      <w:widowControl/>
      <w:spacing w:beforeAutospacing="1" w:after="198"/>
      <w:textAlignment w:val="auto"/>
    </w:pPr>
    <w:rPr>
      <w:rFonts w:cs="Arial"/>
      <w:szCs w:val="22"/>
    </w:rPr>
  </w:style>
  <w:style w:type="table" w:styleId="Grigliatabella">
    <w:name w:val="Table Grid"/>
    <w:basedOn w:val="Tabellanormale"/>
    <w:uiPriority w:val="59"/>
    <w:rsid w:val="00A1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active">
    <w:name w:val="object-active"/>
    <w:basedOn w:val="Carpredefinitoparagrafo"/>
    <w:rsid w:val="003005DA"/>
  </w:style>
  <w:style w:type="character" w:styleId="Collegamentoipertestuale">
    <w:name w:val="Hyperlink"/>
    <w:basedOn w:val="Carpredefinitoparagrafo"/>
    <w:uiPriority w:val="99"/>
    <w:unhideWhenUsed/>
    <w:rsid w:val="00413861"/>
    <w:rPr>
      <w:color w:val="0000FF" w:themeColor="hyperlink"/>
      <w:u w:val="single"/>
    </w:rPr>
  </w:style>
  <w:style w:type="character" w:customStyle="1" w:styleId="Titolo1Carattere">
    <w:name w:val="Titolo 1 Carattere"/>
    <w:basedOn w:val="Carpredefinitoparagrafo"/>
    <w:link w:val="Titolo1"/>
    <w:rsid w:val="00BD4597"/>
    <w:rPr>
      <w:rFonts w:ascii="Arial" w:hAnsi="Arial"/>
      <w:b/>
      <w:color w:val="7030A0"/>
      <w:sz w:val="24"/>
      <w:szCs w:val="24"/>
    </w:rPr>
  </w:style>
  <w:style w:type="paragraph" w:styleId="Corpodeltesto3">
    <w:name w:val="Body Text 3"/>
    <w:basedOn w:val="Normale"/>
    <w:link w:val="Corpodeltesto3Carattere"/>
    <w:unhideWhenUsed/>
    <w:rsid w:val="0082340D"/>
    <w:pPr>
      <w:spacing w:after="120"/>
    </w:pPr>
    <w:rPr>
      <w:sz w:val="16"/>
      <w:szCs w:val="16"/>
    </w:rPr>
  </w:style>
  <w:style w:type="character" w:customStyle="1" w:styleId="Corpodeltesto3Carattere">
    <w:name w:val="Corpo del testo 3 Carattere"/>
    <w:basedOn w:val="Carpredefinitoparagrafo"/>
    <w:link w:val="Corpodeltesto3"/>
    <w:rsid w:val="0082340D"/>
    <w:rPr>
      <w:rFonts w:ascii="Arial" w:hAnsi="Arial"/>
      <w:color w:val="00000A"/>
      <w:sz w:val="16"/>
      <w:szCs w:val="16"/>
    </w:rPr>
  </w:style>
  <w:style w:type="character" w:customStyle="1" w:styleId="Titolo6Carattere">
    <w:name w:val="Titolo 6 Carattere"/>
    <w:basedOn w:val="Carpredefinitoparagrafo"/>
    <w:link w:val="Titolo6"/>
    <w:semiHidden/>
    <w:rsid w:val="00EF7373"/>
    <w:rPr>
      <w:rFonts w:asciiTheme="majorHAnsi" w:eastAsiaTheme="majorEastAsia" w:hAnsiTheme="majorHAnsi" w:cstheme="majorBidi"/>
      <w:i/>
      <w:iCs/>
      <w:color w:val="243F60" w:themeColor="accent1" w:themeShade="7F"/>
      <w:sz w:val="22"/>
    </w:rPr>
  </w:style>
  <w:style w:type="character" w:customStyle="1" w:styleId="Titolo5Carattere">
    <w:name w:val="Titolo 5 Carattere"/>
    <w:basedOn w:val="Carpredefinitoparagrafo"/>
    <w:link w:val="Titolo5"/>
    <w:semiHidden/>
    <w:rsid w:val="00EF7373"/>
    <w:rPr>
      <w:rFonts w:asciiTheme="majorHAnsi" w:eastAsiaTheme="majorEastAsia" w:hAnsiTheme="majorHAnsi" w:cstheme="majorBidi"/>
      <w:color w:val="243F60" w:themeColor="accent1" w:themeShade="7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F5B"/>
    <w:pPr>
      <w:widowControl w:val="0"/>
      <w:spacing w:after="200" w:line="276" w:lineRule="auto"/>
      <w:jc w:val="both"/>
      <w:textAlignment w:val="baseline"/>
    </w:pPr>
    <w:rPr>
      <w:rFonts w:ascii="Arial" w:hAnsi="Arial"/>
      <w:color w:val="00000A"/>
      <w:sz w:val="22"/>
    </w:rPr>
  </w:style>
  <w:style w:type="paragraph" w:styleId="Titolo1">
    <w:name w:val="heading 1"/>
    <w:basedOn w:val="Normale"/>
    <w:link w:val="Titolo1Carattere"/>
    <w:qFormat/>
    <w:rsid w:val="002848AD"/>
    <w:pPr>
      <w:keepNext/>
      <w:pBdr>
        <w:top w:val="single" w:sz="4" w:space="1" w:color="00000A"/>
        <w:left w:val="single" w:sz="4" w:space="4" w:color="00000A"/>
        <w:bottom w:val="single" w:sz="4" w:space="1" w:color="00000A"/>
        <w:right w:val="single" w:sz="4" w:space="4" w:color="00000A"/>
      </w:pBdr>
      <w:spacing w:before="600" w:after="360"/>
      <w:jc w:val="center"/>
      <w:outlineLvl w:val="0"/>
    </w:pPr>
    <w:rPr>
      <w:b/>
      <w:color w:val="7030A0"/>
      <w:sz w:val="24"/>
      <w:szCs w:val="24"/>
    </w:rPr>
  </w:style>
  <w:style w:type="paragraph" w:styleId="Titolo2">
    <w:name w:val="heading 2"/>
    <w:basedOn w:val="Titolo1"/>
    <w:link w:val="Titolo2Carattere"/>
    <w:qFormat/>
    <w:rsid w:val="0046131A"/>
    <w:pPr>
      <w:numPr>
        <w:numId w:val="16"/>
      </w:numPr>
      <w:pBdr>
        <w:bottom w:val="single" w:sz="4" w:space="1" w:color="7030A0"/>
      </w:pBdr>
      <w:spacing w:before="240" w:after="240"/>
      <w:ind w:left="426" w:hanging="426"/>
      <w:outlineLvl w:val="1"/>
    </w:pPr>
  </w:style>
  <w:style w:type="paragraph" w:styleId="Titolo5">
    <w:name w:val="heading 5"/>
    <w:basedOn w:val="Normale"/>
    <w:next w:val="Normale"/>
    <w:link w:val="Titolo5Carattere"/>
    <w:semiHidden/>
    <w:unhideWhenUsed/>
    <w:qFormat/>
    <w:rsid w:val="00EF7373"/>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semiHidden/>
    <w:unhideWhenUsed/>
    <w:qFormat/>
    <w:rsid w:val="00EF7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qFormat/>
    <w:rsid w:val="00A139DD"/>
    <w:rPr>
      <w:rFonts w:ascii="Cambria" w:eastAsia="Times New Roman" w:hAnsi="Cambria" w:cs="Times New Roman"/>
      <w:b/>
      <w:bCs/>
      <w:kern w:val="2"/>
      <w:sz w:val="32"/>
      <w:szCs w:val="32"/>
    </w:rPr>
  </w:style>
  <w:style w:type="character" w:customStyle="1" w:styleId="Titolo2Carattere">
    <w:name w:val="Titolo 2 Carattere"/>
    <w:basedOn w:val="Carpredefinitoparagrafo"/>
    <w:link w:val="Titolo2"/>
    <w:qFormat/>
    <w:rsid w:val="0046131A"/>
    <w:rPr>
      <w:rFonts w:ascii="Arial" w:hAnsi="Arial"/>
      <w:b/>
      <w:color w:val="7030A0"/>
      <w:sz w:val="24"/>
      <w:szCs w:val="24"/>
    </w:rPr>
  </w:style>
  <w:style w:type="character" w:customStyle="1" w:styleId="CorpotestoCarattere">
    <w:name w:val="Corpo testo Carattere"/>
    <w:basedOn w:val="Carpredefinitoparagrafo"/>
    <w:link w:val="Corpotesto"/>
    <w:qFormat/>
    <w:rsid w:val="00A139DD"/>
  </w:style>
  <w:style w:type="character" w:customStyle="1" w:styleId="MappadocumentoCarattere">
    <w:name w:val="Mappa documento Carattere"/>
    <w:basedOn w:val="Carpredefinitoparagrafo"/>
    <w:link w:val="Mappadocumento"/>
    <w:qFormat/>
    <w:rsid w:val="000D2C68"/>
    <w:rPr>
      <w:rFonts w:ascii="Tahoma" w:hAnsi="Tahoma" w:cs="Tahoma"/>
      <w:sz w:val="16"/>
      <w:szCs w:val="16"/>
    </w:rPr>
  </w:style>
  <w:style w:type="character" w:customStyle="1" w:styleId="PidipaginaCarattere">
    <w:name w:val="Piè di pagina Carattere"/>
    <w:basedOn w:val="Carpredefinitoparagrafo"/>
    <w:link w:val="Pidipagina"/>
    <w:uiPriority w:val="99"/>
    <w:qFormat/>
    <w:rsid w:val="00BA2A88"/>
  </w:style>
  <w:style w:type="character" w:customStyle="1" w:styleId="st1">
    <w:name w:val="st1"/>
    <w:basedOn w:val="Carpredefinitoparagrafo"/>
    <w:qFormat/>
    <w:rsid w:val="00595101"/>
  </w:style>
  <w:style w:type="character" w:customStyle="1" w:styleId="TestofumettoCarattere">
    <w:name w:val="Testo fumetto Carattere"/>
    <w:basedOn w:val="Carpredefinitoparagrafo"/>
    <w:link w:val="Testofumetto"/>
    <w:qFormat/>
    <w:rsid w:val="00E91DB9"/>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qFormat/>
    <w:rsid w:val="000C47D1"/>
    <w:rPr>
      <w:rFonts w:ascii="Arial" w:hAnsi="Arial"/>
    </w:rPr>
  </w:style>
  <w:style w:type="character" w:styleId="Rimandonotaapidipagina">
    <w:name w:val="footnote reference"/>
    <w:basedOn w:val="Carpredefinitoparagrafo"/>
    <w:semiHidden/>
    <w:unhideWhenUsed/>
    <w:qFormat/>
    <w:rsid w:val="000C47D1"/>
    <w:rPr>
      <w:vertAlign w:val="superscript"/>
    </w:rPr>
  </w:style>
  <w:style w:type="character" w:customStyle="1" w:styleId="CollegamentoInternet">
    <w:name w:val="Collegamento Internet"/>
    <w:basedOn w:val="Carpredefinitoparagrafo"/>
    <w:unhideWhenUsed/>
    <w:rsid w:val="008C1DB4"/>
    <w:rPr>
      <w:color w:val="0000FF" w:themeColor="hyperlink"/>
      <w:u w:val="single"/>
    </w:rPr>
  </w:style>
  <w:style w:type="character" w:customStyle="1" w:styleId="linkneltesto">
    <w:name w:val="link_nel_testo"/>
    <w:basedOn w:val="Carpredefinitoparagrafo"/>
    <w:qFormat/>
    <w:rsid w:val="006E4CF9"/>
    <w:rPr>
      <w:i/>
      <w:iCs/>
    </w:rPr>
  </w:style>
  <w:style w:type="character" w:styleId="Enfasigrassetto">
    <w:name w:val="Strong"/>
    <w:basedOn w:val="Carpredefinitoparagrafo"/>
    <w:uiPriority w:val="22"/>
    <w:qFormat/>
    <w:rsid w:val="002D71E5"/>
    <w:rPr>
      <w:b/>
      <w:bCs/>
    </w:rPr>
  </w:style>
  <w:style w:type="character" w:styleId="Collegamentovisitato">
    <w:name w:val="FollowedHyperlink"/>
    <w:basedOn w:val="Carpredefinitoparagrafo"/>
    <w:semiHidden/>
    <w:unhideWhenUsed/>
    <w:qFormat/>
    <w:rsid w:val="008A6B35"/>
    <w:rPr>
      <w:color w:val="800080" w:themeColor="followedHyperlink"/>
      <w:u w:val="single"/>
    </w:rPr>
  </w:style>
  <w:style w:type="character" w:customStyle="1" w:styleId="ListLabel1">
    <w:name w:val="ListLabel 1"/>
    <w:qFormat/>
    <w:rPr>
      <w:caps w:val="0"/>
      <w:smallCaps w:val="0"/>
      <w:strike w:val="0"/>
      <w:dstrike w:val="0"/>
      <w:vanish w:val="0"/>
      <w:position w:val="0"/>
      <w:sz w:val="22"/>
      <w:vertAlign w:val="baseline"/>
    </w:rPr>
  </w:style>
  <w:style w:type="character" w:customStyle="1" w:styleId="ListLabel2">
    <w:name w:val="ListLabel 2"/>
    <w:qFormat/>
    <w:rPr>
      <w:rFonts w:eastAsia="Times New Roman" w:cs="Arial"/>
    </w:rPr>
  </w:style>
  <w:style w:type="character" w:customStyle="1" w:styleId="ListLabel3">
    <w:name w:val="ListLabel 3"/>
    <w:qFormat/>
    <w:rPr>
      <w:caps w:val="0"/>
      <w:smallCaps w:val="0"/>
      <w:strike w:val="0"/>
      <w:dstrike w:val="0"/>
      <w:vanish w:val="0"/>
      <w:position w:val="0"/>
      <w:sz w:val="22"/>
      <w:vertAlign w:val="baseli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Arial"/>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aps w:val="0"/>
      <w:smallCaps w:val="0"/>
      <w:strike w:val="0"/>
      <w:dstrike w:val="0"/>
      <w:vanish w:val="0"/>
      <w:position w:val="0"/>
      <w:sz w:val="22"/>
      <w:vertAlign w:val="baseline"/>
    </w:rPr>
  </w:style>
  <w:style w:type="character" w:customStyle="1" w:styleId="ListLabel39">
    <w:name w:val="ListLabel 39"/>
    <w:qFormat/>
    <w:rPr>
      <w:rFonts w:cs="Arial"/>
    </w:rPr>
  </w:style>
  <w:style w:type="character" w:customStyle="1" w:styleId="ListLabel40">
    <w:name w:val="ListLabel 40"/>
    <w:qFormat/>
    <w:rPr>
      <w:caps w:val="0"/>
      <w:smallCaps w:val="0"/>
      <w:strike w:val="0"/>
      <w:dstrike w:val="0"/>
      <w:vanish w:val="0"/>
      <w:position w:val="0"/>
      <w:sz w:val="22"/>
      <w:vertAlign w:val="baseline"/>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Aria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caps w:val="0"/>
      <w:smallCaps w:val="0"/>
      <w:strike w:val="0"/>
      <w:dstrike w:val="0"/>
      <w:vanish w:val="0"/>
      <w:position w:val="0"/>
      <w:sz w:val="22"/>
      <w:vertAlign w:val="baseline"/>
    </w:rPr>
  </w:style>
  <w:style w:type="character" w:customStyle="1" w:styleId="ListLabel90">
    <w:name w:val="ListLabel 90"/>
    <w:qFormat/>
    <w:rPr>
      <w:rFonts w:cs="Arial"/>
    </w:rPr>
  </w:style>
  <w:style w:type="character" w:customStyle="1" w:styleId="ListLabel91">
    <w:name w:val="ListLabel 91"/>
    <w:qFormat/>
    <w:rPr>
      <w:caps w:val="0"/>
      <w:smallCaps w:val="0"/>
      <w:strike w:val="0"/>
      <w:dstrike w:val="0"/>
      <w:vanish w:val="0"/>
      <w:position w:val="0"/>
      <w:sz w:val="22"/>
      <w:vertAlign w:val="baseline"/>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Aria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caps w:val="0"/>
      <w:smallCaps w:val="0"/>
      <w:strike w:val="0"/>
      <w:dstrike w:val="0"/>
      <w:vanish w:val="0"/>
      <w:position w:val="0"/>
      <w:sz w:val="22"/>
      <w:vertAlign w:val="baseline"/>
    </w:rPr>
  </w:style>
  <w:style w:type="character" w:customStyle="1" w:styleId="ListLabel139">
    <w:name w:val="ListLabel 139"/>
    <w:qFormat/>
    <w:rPr>
      <w:rFonts w:cs="Arial"/>
    </w:rPr>
  </w:style>
  <w:style w:type="character" w:customStyle="1" w:styleId="ListLabel140">
    <w:name w:val="ListLabel 140"/>
    <w:qFormat/>
    <w:rPr>
      <w:caps w:val="0"/>
      <w:smallCaps w:val="0"/>
      <w:strike w:val="0"/>
      <w:dstrike w:val="0"/>
      <w:vanish w:val="0"/>
      <w:position w:val="0"/>
      <w:sz w:val="22"/>
      <w:vertAlign w:val="baseline"/>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Aria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caps w:val="0"/>
      <w:smallCaps w:val="0"/>
      <w:strike w:val="0"/>
      <w:dstrike w:val="0"/>
      <w:vanish w:val="0"/>
      <w:position w:val="0"/>
      <w:sz w:val="22"/>
      <w:vertAlign w:val="baseline"/>
    </w:rPr>
  </w:style>
  <w:style w:type="character" w:customStyle="1" w:styleId="ListLabel170">
    <w:name w:val="ListLabel 170"/>
    <w:qFormat/>
    <w:rPr>
      <w:rFonts w:cs="Arial"/>
    </w:rPr>
  </w:style>
  <w:style w:type="character" w:customStyle="1" w:styleId="ListLabel171">
    <w:name w:val="ListLabel 171"/>
    <w:qFormat/>
    <w:rPr>
      <w:caps w:val="0"/>
      <w:smallCaps w:val="0"/>
      <w:strike w:val="0"/>
      <w:dstrike w:val="0"/>
      <w:vanish w:val="0"/>
      <w:position w:val="0"/>
      <w:sz w:val="22"/>
      <w:vertAlign w:val="baseline"/>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Aria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paragraph" w:styleId="Titolo">
    <w:name w:val="Title"/>
    <w:basedOn w:val="Normale"/>
    <w:next w:val="Corpotesto"/>
    <w:link w:val="TitoloCarattere"/>
    <w:qFormat/>
    <w:rsid w:val="00A139DD"/>
    <w:pPr>
      <w:spacing w:before="240" w:after="60"/>
      <w:jc w:val="center"/>
      <w:outlineLvl w:val="0"/>
    </w:pPr>
    <w:rPr>
      <w:rFonts w:ascii="Cambria" w:hAnsi="Cambria"/>
      <w:b/>
      <w:bCs/>
      <w:kern w:val="2"/>
      <w:sz w:val="32"/>
      <w:szCs w:val="32"/>
    </w:rPr>
  </w:style>
  <w:style w:type="paragraph" w:styleId="Corpotesto">
    <w:name w:val="Body Text"/>
    <w:basedOn w:val="Normale"/>
    <w:link w:val="CorpotestoCarattere"/>
    <w:rsid w:val="00A139DD"/>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Rientrocorpodeltesto31">
    <w:name w:val="Rientro corpo del testo 31"/>
    <w:basedOn w:val="Normale"/>
    <w:qFormat/>
    <w:rsid w:val="00A139DD"/>
    <w:pPr>
      <w:spacing w:before="120"/>
      <w:ind w:left="720"/>
    </w:pPr>
    <w:rPr>
      <w:sz w:val="24"/>
    </w:rPr>
  </w:style>
  <w:style w:type="paragraph" w:customStyle="1" w:styleId="Corpodeltesto31">
    <w:name w:val="Corpo del testo 31"/>
    <w:basedOn w:val="Normale"/>
    <w:qFormat/>
    <w:rsid w:val="00A139DD"/>
    <w:pPr>
      <w:spacing w:before="360" w:after="360"/>
      <w:jc w:val="center"/>
    </w:pPr>
    <w:rPr>
      <w:b/>
      <w:smallCaps/>
      <w:sz w:val="36"/>
      <w:u w:val="single"/>
    </w:rPr>
  </w:style>
  <w:style w:type="paragraph" w:customStyle="1" w:styleId="Corpodeltesto21">
    <w:name w:val="Corpo del testo 21"/>
    <w:basedOn w:val="Normale"/>
    <w:qFormat/>
    <w:rsid w:val="00A139DD"/>
    <w:pPr>
      <w:spacing w:line="360" w:lineRule="auto"/>
      <w:ind w:left="284"/>
    </w:pPr>
    <w:rPr>
      <w:sz w:val="24"/>
    </w:rPr>
  </w:style>
  <w:style w:type="paragraph" w:customStyle="1" w:styleId="Testodelblocco1">
    <w:name w:val="Testo del blocco1"/>
    <w:basedOn w:val="Normale"/>
    <w:qFormat/>
    <w:rsid w:val="00A139DD"/>
    <w:pPr>
      <w:widowControl/>
      <w:tabs>
        <w:tab w:val="left" w:pos="4820"/>
      </w:tabs>
      <w:spacing w:line="360" w:lineRule="auto"/>
      <w:ind w:left="284" w:right="284"/>
    </w:pPr>
    <w:rPr>
      <w:sz w:val="24"/>
    </w:rPr>
  </w:style>
  <w:style w:type="paragraph" w:styleId="Intestazione">
    <w:name w:val="header"/>
    <w:basedOn w:val="Normale"/>
    <w:rsid w:val="00A139DD"/>
    <w:pPr>
      <w:tabs>
        <w:tab w:val="center" w:pos="4819"/>
        <w:tab w:val="right" w:pos="9638"/>
      </w:tabs>
    </w:pPr>
  </w:style>
  <w:style w:type="paragraph" w:styleId="Pidipagina">
    <w:name w:val="footer"/>
    <w:basedOn w:val="Normale"/>
    <w:link w:val="PidipaginaCarattere"/>
    <w:uiPriority w:val="99"/>
    <w:rsid w:val="00A139DD"/>
    <w:pPr>
      <w:tabs>
        <w:tab w:val="center" w:pos="4819"/>
        <w:tab w:val="right" w:pos="9638"/>
      </w:tabs>
    </w:pPr>
  </w:style>
  <w:style w:type="paragraph" w:styleId="Mappadocumento">
    <w:name w:val="Document Map"/>
    <w:basedOn w:val="Normale"/>
    <w:link w:val="MappadocumentoCarattere"/>
    <w:qFormat/>
    <w:rsid w:val="000D2C68"/>
    <w:rPr>
      <w:rFonts w:ascii="Tahoma" w:hAnsi="Tahoma" w:cs="Tahoma"/>
      <w:sz w:val="16"/>
      <w:szCs w:val="16"/>
    </w:rPr>
  </w:style>
  <w:style w:type="paragraph" w:styleId="Paragrafoelenco">
    <w:name w:val="List Paragraph"/>
    <w:basedOn w:val="Normale"/>
    <w:uiPriority w:val="34"/>
    <w:qFormat/>
    <w:rsid w:val="00D761F9"/>
    <w:pPr>
      <w:widowControl/>
      <w:overflowPunct w:val="0"/>
      <w:textAlignment w:val="auto"/>
    </w:pPr>
    <w:rPr>
      <w:rFonts w:eastAsia="Calibri" w:cs="Arial"/>
      <w:szCs w:val="22"/>
      <w:lang w:eastAsia="en-US"/>
    </w:rPr>
  </w:style>
  <w:style w:type="paragraph" w:styleId="Testofumetto">
    <w:name w:val="Balloon Text"/>
    <w:basedOn w:val="Normale"/>
    <w:link w:val="TestofumettoCarattere"/>
    <w:qFormat/>
    <w:rsid w:val="00E91DB9"/>
    <w:pPr>
      <w:spacing w:after="0" w:line="240" w:lineRule="auto"/>
    </w:pPr>
    <w:rPr>
      <w:rFonts w:ascii="Tahoma" w:hAnsi="Tahoma" w:cs="Tahoma"/>
      <w:sz w:val="16"/>
      <w:szCs w:val="16"/>
    </w:rPr>
  </w:style>
  <w:style w:type="paragraph" w:customStyle="1" w:styleId="Elencoacolori-Colore11">
    <w:name w:val="Elenco a colori - Colore 11"/>
    <w:basedOn w:val="Normale"/>
    <w:uiPriority w:val="34"/>
    <w:qFormat/>
    <w:rsid w:val="000D1B76"/>
    <w:pPr>
      <w:overflowPunct w:val="0"/>
      <w:ind w:left="720"/>
      <w:contextualSpacing/>
      <w:textAlignment w:val="auto"/>
    </w:pPr>
    <w:rPr>
      <w:rFonts w:cs="Arial"/>
      <w:sz w:val="20"/>
    </w:rPr>
  </w:style>
  <w:style w:type="paragraph" w:customStyle="1" w:styleId="Testodelblocco2">
    <w:name w:val="Testo del blocco2"/>
    <w:basedOn w:val="Normale"/>
    <w:qFormat/>
    <w:rsid w:val="00C97E9C"/>
    <w:pPr>
      <w:widowControl/>
      <w:tabs>
        <w:tab w:val="left" w:pos="4820"/>
      </w:tabs>
      <w:spacing w:line="360" w:lineRule="auto"/>
      <w:ind w:left="284" w:right="284"/>
    </w:pPr>
    <w:rPr>
      <w:sz w:val="24"/>
    </w:rPr>
  </w:style>
  <w:style w:type="paragraph" w:customStyle="1" w:styleId="Default">
    <w:name w:val="Default"/>
    <w:qFormat/>
    <w:rsid w:val="00EC7FB3"/>
    <w:rPr>
      <w:rFonts w:ascii="Courier New" w:hAnsi="Courier New" w:cs="Courier New"/>
      <w:color w:val="000000"/>
      <w:sz w:val="24"/>
      <w:szCs w:val="24"/>
    </w:rPr>
  </w:style>
  <w:style w:type="paragraph" w:customStyle="1" w:styleId="Corpodeltesto22">
    <w:name w:val="Corpo del testo 22"/>
    <w:basedOn w:val="Normale"/>
    <w:qFormat/>
    <w:rsid w:val="003C058C"/>
    <w:pPr>
      <w:spacing w:after="0" w:line="360" w:lineRule="auto"/>
    </w:pPr>
    <w:rPr>
      <w:rFonts w:ascii="Times New Roman" w:hAnsi="Times New Roman"/>
      <w:sz w:val="24"/>
    </w:rPr>
  </w:style>
  <w:style w:type="paragraph" w:customStyle="1" w:styleId="tit1">
    <w:name w:val="tit_1"/>
    <w:qFormat/>
    <w:rsid w:val="003C058C"/>
    <w:pPr>
      <w:spacing w:before="385"/>
      <w:jc w:val="center"/>
    </w:pPr>
    <w:rPr>
      <w:rFonts w:ascii="Helvetica" w:hAnsi="Helvetica" w:cs="Helvetica"/>
      <w:caps/>
      <w:color w:val="00000A"/>
      <w:sz w:val="22"/>
      <w:szCs w:val="22"/>
      <w:lang w:val="en-US"/>
    </w:rPr>
  </w:style>
  <w:style w:type="paragraph" w:styleId="Testonotaapidipagina">
    <w:name w:val="footnote text"/>
    <w:basedOn w:val="Normale"/>
    <w:link w:val="TestonotaapidipaginaCarattere"/>
    <w:semiHidden/>
    <w:unhideWhenUsed/>
    <w:qFormat/>
    <w:rsid w:val="000C47D1"/>
    <w:pPr>
      <w:spacing w:after="0" w:line="240" w:lineRule="auto"/>
    </w:pPr>
    <w:rPr>
      <w:sz w:val="20"/>
    </w:rPr>
  </w:style>
  <w:style w:type="paragraph" w:styleId="NormaleWeb">
    <w:name w:val="Normal (Web)"/>
    <w:basedOn w:val="Normale"/>
    <w:uiPriority w:val="99"/>
    <w:semiHidden/>
    <w:unhideWhenUsed/>
    <w:qFormat/>
    <w:rsid w:val="00E47A0C"/>
    <w:pPr>
      <w:widowControl/>
      <w:overflowPunct w:val="0"/>
      <w:spacing w:after="107" w:line="240" w:lineRule="auto"/>
      <w:jc w:val="left"/>
      <w:textAlignment w:val="auto"/>
    </w:pPr>
    <w:rPr>
      <w:rFonts w:ascii="Times New Roman" w:hAnsi="Times New Roman"/>
      <w:sz w:val="24"/>
      <w:szCs w:val="24"/>
    </w:rPr>
  </w:style>
  <w:style w:type="paragraph" w:customStyle="1" w:styleId="Standard">
    <w:name w:val="Standard"/>
    <w:qFormat/>
    <w:rsid w:val="002B536E"/>
    <w:pPr>
      <w:widowControl w:val="0"/>
      <w:suppressAutoHyphens/>
      <w:spacing w:after="200" w:line="276" w:lineRule="auto"/>
      <w:jc w:val="both"/>
    </w:pPr>
    <w:rPr>
      <w:rFonts w:ascii="Arial" w:eastAsia="Arial" w:hAnsi="Arial" w:cs="Arial"/>
      <w:color w:val="00000A"/>
      <w:sz w:val="22"/>
    </w:rPr>
  </w:style>
  <w:style w:type="paragraph" w:customStyle="1" w:styleId="western">
    <w:name w:val="western"/>
    <w:basedOn w:val="Normale"/>
    <w:qFormat/>
    <w:rsid w:val="00867F43"/>
    <w:pPr>
      <w:widowControl/>
      <w:spacing w:beforeAutospacing="1" w:after="198"/>
      <w:textAlignment w:val="auto"/>
    </w:pPr>
    <w:rPr>
      <w:rFonts w:cs="Arial"/>
      <w:szCs w:val="22"/>
    </w:rPr>
  </w:style>
  <w:style w:type="table" w:styleId="Grigliatabella">
    <w:name w:val="Table Grid"/>
    <w:basedOn w:val="Tabellanormale"/>
    <w:uiPriority w:val="59"/>
    <w:rsid w:val="00A1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active">
    <w:name w:val="object-active"/>
    <w:basedOn w:val="Carpredefinitoparagrafo"/>
    <w:rsid w:val="003005DA"/>
  </w:style>
  <w:style w:type="character" w:styleId="Collegamentoipertestuale">
    <w:name w:val="Hyperlink"/>
    <w:basedOn w:val="Carpredefinitoparagrafo"/>
    <w:uiPriority w:val="99"/>
    <w:unhideWhenUsed/>
    <w:rsid w:val="00413861"/>
    <w:rPr>
      <w:color w:val="0000FF" w:themeColor="hyperlink"/>
      <w:u w:val="single"/>
    </w:rPr>
  </w:style>
  <w:style w:type="character" w:customStyle="1" w:styleId="Titolo1Carattere">
    <w:name w:val="Titolo 1 Carattere"/>
    <w:basedOn w:val="Carpredefinitoparagrafo"/>
    <w:link w:val="Titolo1"/>
    <w:rsid w:val="00BD4597"/>
    <w:rPr>
      <w:rFonts w:ascii="Arial" w:hAnsi="Arial"/>
      <w:b/>
      <w:color w:val="7030A0"/>
      <w:sz w:val="24"/>
      <w:szCs w:val="24"/>
    </w:rPr>
  </w:style>
  <w:style w:type="paragraph" w:styleId="Corpodeltesto3">
    <w:name w:val="Body Text 3"/>
    <w:basedOn w:val="Normale"/>
    <w:link w:val="Corpodeltesto3Carattere"/>
    <w:unhideWhenUsed/>
    <w:rsid w:val="0082340D"/>
    <w:pPr>
      <w:spacing w:after="120"/>
    </w:pPr>
    <w:rPr>
      <w:sz w:val="16"/>
      <w:szCs w:val="16"/>
    </w:rPr>
  </w:style>
  <w:style w:type="character" w:customStyle="1" w:styleId="Corpodeltesto3Carattere">
    <w:name w:val="Corpo del testo 3 Carattere"/>
    <w:basedOn w:val="Carpredefinitoparagrafo"/>
    <w:link w:val="Corpodeltesto3"/>
    <w:rsid w:val="0082340D"/>
    <w:rPr>
      <w:rFonts w:ascii="Arial" w:hAnsi="Arial"/>
      <w:color w:val="00000A"/>
      <w:sz w:val="16"/>
      <w:szCs w:val="16"/>
    </w:rPr>
  </w:style>
  <w:style w:type="character" w:customStyle="1" w:styleId="Titolo6Carattere">
    <w:name w:val="Titolo 6 Carattere"/>
    <w:basedOn w:val="Carpredefinitoparagrafo"/>
    <w:link w:val="Titolo6"/>
    <w:semiHidden/>
    <w:rsid w:val="00EF7373"/>
    <w:rPr>
      <w:rFonts w:asciiTheme="majorHAnsi" w:eastAsiaTheme="majorEastAsia" w:hAnsiTheme="majorHAnsi" w:cstheme="majorBidi"/>
      <w:i/>
      <w:iCs/>
      <w:color w:val="243F60" w:themeColor="accent1" w:themeShade="7F"/>
      <w:sz w:val="22"/>
    </w:rPr>
  </w:style>
  <w:style w:type="character" w:customStyle="1" w:styleId="Titolo5Carattere">
    <w:name w:val="Titolo 5 Carattere"/>
    <w:basedOn w:val="Carpredefinitoparagrafo"/>
    <w:link w:val="Titolo5"/>
    <w:semiHidden/>
    <w:rsid w:val="00EF7373"/>
    <w:rPr>
      <w:rFonts w:asciiTheme="majorHAnsi" w:eastAsiaTheme="majorEastAsia" w:hAnsiTheme="majorHAnsi" w:cstheme="majorBidi"/>
      <w:color w:val="243F6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9457">
      <w:bodyDiv w:val="1"/>
      <w:marLeft w:val="0"/>
      <w:marRight w:val="0"/>
      <w:marTop w:val="0"/>
      <w:marBottom w:val="0"/>
      <w:divBdr>
        <w:top w:val="none" w:sz="0" w:space="0" w:color="auto"/>
        <w:left w:val="none" w:sz="0" w:space="0" w:color="auto"/>
        <w:bottom w:val="none" w:sz="0" w:space="0" w:color="auto"/>
        <w:right w:val="none" w:sz="0" w:space="0" w:color="auto"/>
      </w:divBdr>
    </w:div>
    <w:div w:id="374278690">
      <w:bodyDiv w:val="1"/>
      <w:marLeft w:val="0"/>
      <w:marRight w:val="0"/>
      <w:marTop w:val="0"/>
      <w:marBottom w:val="0"/>
      <w:divBdr>
        <w:top w:val="none" w:sz="0" w:space="0" w:color="auto"/>
        <w:left w:val="none" w:sz="0" w:space="0" w:color="auto"/>
        <w:bottom w:val="none" w:sz="0" w:space="0" w:color="auto"/>
        <w:right w:val="none" w:sz="0" w:space="0" w:color="auto"/>
      </w:divBdr>
      <w:divsChild>
        <w:div w:id="1625116978">
          <w:marLeft w:val="0"/>
          <w:marRight w:val="0"/>
          <w:marTop w:val="0"/>
          <w:marBottom w:val="0"/>
          <w:divBdr>
            <w:top w:val="none" w:sz="0" w:space="0" w:color="auto"/>
            <w:left w:val="none" w:sz="0" w:space="0" w:color="auto"/>
            <w:bottom w:val="none" w:sz="0" w:space="0" w:color="auto"/>
            <w:right w:val="none" w:sz="0" w:space="0" w:color="auto"/>
          </w:divBdr>
        </w:div>
        <w:div w:id="259414093">
          <w:marLeft w:val="0"/>
          <w:marRight w:val="0"/>
          <w:marTop w:val="0"/>
          <w:marBottom w:val="0"/>
          <w:divBdr>
            <w:top w:val="none" w:sz="0" w:space="0" w:color="auto"/>
            <w:left w:val="none" w:sz="0" w:space="0" w:color="auto"/>
            <w:bottom w:val="none" w:sz="0" w:space="0" w:color="auto"/>
            <w:right w:val="none" w:sz="0" w:space="0" w:color="auto"/>
          </w:divBdr>
        </w:div>
      </w:divsChild>
    </w:div>
    <w:div w:id="581185562">
      <w:bodyDiv w:val="1"/>
      <w:marLeft w:val="0"/>
      <w:marRight w:val="0"/>
      <w:marTop w:val="0"/>
      <w:marBottom w:val="0"/>
      <w:divBdr>
        <w:top w:val="none" w:sz="0" w:space="0" w:color="auto"/>
        <w:left w:val="none" w:sz="0" w:space="0" w:color="auto"/>
        <w:bottom w:val="none" w:sz="0" w:space="0" w:color="auto"/>
        <w:right w:val="none" w:sz="0" w:space="0" w:color="auto"/>
      </w:divBdr>
    </w:div>
    <w:div w:id="1389449886">
      <w:bodyDiv w:val="1"/>
      <w:marLeft w:val="0"/>
      <w:marRight w:val="0"/>
      <w:marTop w:val="0"/>
      <w:marBottom w:val="0"/>
      <w:divBdr>
        <w:top w:val="none" w:sz="0" w:space="0" w:color="auto"/>
        <w:left w:val="none" w:sz="0" w:space="0" w:color="auto"/>
        <w:bottom w:val="none" w:sz="0" w:space="0" w:color="auto"/>
        <w:right w:val="none" w:sz="0" w:space="0" w:color="auto"/>
      </w:divBdr>
    </w:div>
    <w:div w:id="1811701670">
      <w:bodyDiv w:val="1"/>
      <w:marLeft w:val="0"/>
      <w:marRight w:val="0"/>
      <w:marTop w:val="0"/>
      <w:marBottom w:val="0"/>
      <w:divBdr>
        <w:top w:val="none" w:sz="0" w:space="0" w:color="auto"/>
        <w:left w:val="none" w:sz="0" w:space="0" w:color="auto"/>
        <w:bottom w:val="none" w:sz="0" w:space="0" w:color="auto"/>
        <w:right w:val="none" w:sz="0" w:space="0" w:color="auto"/>
      </w:divBdr>
      <w:divsChild>
        <w:div w:id="676158949">
          <w:marLeft w:val="0"/>
          <w:marRight w:val="0"/>
          <w:marTop w:val="0"/>
          <w:marBottom w:val="0"/>
          <w:divBdr>
            <w:top w:val="none" w:sz="0" w:space="0" w:color="auto"/>
            <w:left w:val="none" w:sz="0" w:space="0" w:color="auto"/>
            <w:bottom w:val="none" w:sz="0" w:space="0" w:color="auto"/>
            <w:right w:val="none" w:sz="0" w:space="0" w:color="auto"/>
          </w:divBdr>
        </w:div>
        <w:div w:id="751858955">
          <w:marLeft w:val="0"/>
          <w:marRight w:val="0"/>
          <w:marTop w:val="0"/>
          <w:marBottom w:val="0"/>
          <w:divBdr>
            <w:top w:val="none" w:sz="0" w:space="0" w:color="auto"/>
            <w:left w:val="none" w:sz="0" w:space="0" w:color="auto"/>
            <w:bottom w:val="none" w:sz="0" w:space="0" w:color="auto"/>
            <w:right w:val="none" w:sz="0" w:space="0" w:color="auto"/>
          </w:divBdr>
        </w:div>
        <w:div w:id="1054547709">
          <w:marLeft w:val="0"/>
          <w:marRight w:val="0"/>
          <w:marTop w:val="0"/>
          <w:marBottom w:val="0"/>
          <w:divBdr>
            <w:top w:val="none" w:sz="0" w:space="0" w:color="auto"/>
            <w:left w:val="none" w:sz="0" w:space="0" w:color="auto"/>
            <w:bottom w:val="none" w:sz="0" w:space="0" w:color="auto"/>
            <w:right w:val="none" w:sz="0" w:space="0" w:color="auto"/>
          </w:divBdr>
        </w:div>
        <w:div w:id="13954694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tocollo@pec.comune.casella.ge.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pa.gov.it/%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tametropolitana.genova.it/concor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pa.gov.it/%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FF41-749D-4D6A-A03C-CB045ACD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4271</Words>
  <Characters>24349</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Provincia di Genova</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1974</dc:creator>
  <cp:lastModifiedBy>Laura Lapina</cp:lastModifiedBy>
  <cp:revision>12</cp:revision>
  <cp:lastPrinted>2023-08-24T09:31:00Z</cp:lastPrinted>
  <dcterms:created xsi:type="dcterms:W3CDTF">2023-08-23T10:58:00Z</dcterms:created>
  <dcterms:modified xsi:type="dcterms:W3CDTF">2023-09-11T07:57:00Z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Provincia di Genova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1582618771</vt:i4>
  </property>
</Properties>
</file>